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B4" w:rsidRPr="00844B5D" w:rsidRDefault="00B841A5" w:rsidP="00AD65B4">
      <w:pPr>
        <w:spacing w:after="0" w:line="240" w:lineRule="auto"/>
        <w:jc w:val="center"/>
        <w:rPr>
          <w:rFonts w:asciiTheme="majorHAnsi" w:hAnsiTheme="majorHAnsi" w:cs="Times New Roman"/>
          <w:b/>
          <w:sz w:val="32"/>
          <w:szCs w:val="32"/>
          <w:lang w:val="en-US"/>
        </w:rPr>
      </w:pPr>
      <w:bookmarkStart w:id="0" w:name="_GoBack"/>
      <w:bookmarkEnd w:id="0"/>
      <w:r w:rsidRPr="00844B5D">
        <w:rPr>
          <w:rFonts w:asciiTheme="majorHAnsi" w:hAnsiTheme="majorHAnsi" w:cs="Times New Roman"/>
          <w:b/>
          <w:sz w:val="32"/>
          <w:szCs w:val="32"/>
          <w:lang w:val="en-US"/>
        </w:rPr>
        <w:t>HUKUMAN KEBIRI TERHADAP PELAKU TINDAK PIDANA PEMERKOSAAN</w:t>
      </w:r>
      <w:r w:rsidR="00392E4D" w:rsidRPr="00844B5D">
        <w:rPr>
          <w:rFonts w:asciiTheme="majorHAnsi" w:hAnsiTheme="majorHAnsi" w:cs="Times New Roman"/>
          <w:b/>
          <w:sz w:val="32"/>
          <w:szCs w:val="32"/>
          <w:lang w:val="en-US"/>
        </w:rPr>
        <w:t xml:space="preserve"> ANAK</w:t>
      </w:r>
      <w:r w:rsidRPr="00844B5D">
        <w:rPr>
          <w:rFonts w:asciiTheme="majorHAnsi" w:hAnsiTheme="majorHAnsi" w:cs="Times New Roman"/>
          <w:b/>
          <w:sz w:val="32"/>
          <w:szCs w:val="32"/>
          <w:lang w:val="en-US"/>
        </w:rPr>
        <w:t xml:space="preserve"> DAN KAITANNY</w:t>
      </w:r>
      <w:r w:rsidR="00AD65B4" w:rsidRPr="00844B5D">
        <w:rPr>
          <w:rFonts w:asciiTheme="majorHAnsi" w:hAnsiTheme="majorHAnsi" w:cs="Times New Roman"/>
          <w:b/>
          <w:sz w:val="32"/>
          <w:szCs w:val="32"/>
          <w:lang w:val="en-US"/>
        </w:rPr>
        <w:t>A DENGAN</w:t>
      </w:r>
    </w:p>
    <w:p w:rsidR="00BD2F50" w:rsidRPr="00844B5D" w:rsidRDefault="00AD65B4" w:rsidP="00AD65B4">
      <w:pPr>
        <w:spacing w:after="0" w:line="240" w:lineRule="auto"/>
        <w:jc w:val="center"/>
        <w:rPr>
          <w:rFonts w:asciiTheme="majorHAnsi" w:hAnsiTheme="majorHAnsi" w:cs="Times New Roman"/>
          <w:b/>
          <w:sz w:val="32"/>
          <w:szCs w:val="32"/>
          <w:lang w:val="en-US"/>
        </w:rPr>
      </w:pPr>
      <w:r w:rsidRPr="00844B5D">
        <w:rPr>
          <w:rFonts w:asciiTheme="majorHAnsi" w:hAnsiTheme="majorHAnsi" w:cs="Times New Roman"/>
          <w:b/>
          <w:sz w:val="32"/>
          <w:szCs w:val="32"/>
          <w:lang w:val="en-US"/>
        </w:rPr>
        <w:t>HAK ASASI MANUSIA</w:t>
      </w:r>
    </w:p>
    <w:p w:rsidR="00AD65B4" w:rsidRPr="00844B5D" w:rsidRDefault="00AD65B4" w:rsidP="00AD65B4">
      <w:pPr>
        <w:spacing w:after="0" w:line="240" w:lineRule="auto"/>
        <w:jc w:val="center"/>
        <w:rPr>
          <w:rFonts w:asciiTheme="majorHAnsi" w:hAnsiTheme="majorHAnsi" w:cs="Times New Roman"/>
          <w:b/>
          <w:sz w:val="24"/>
          <w:szCs w:val="24"/>
          <w:lang w:val="en-US"/>
        </w:rPr>
      </w:pPr>
    </w:p>
    <w:p w:rsidR="00AD65B4" w:rsidRPr="00844B5D" w:rsidRDefault="00624B57" w:rsidP="00AD65B4">
      <w:pPr>
        <w:spacing w:after="0" w:line="240" w:lineRule="auto"/>
        <w:jc w:val="center"/>
        <w:rPr>
          <w:rFonts w:asciiTheme="majorHAnsi" w:hAnsiTheme="majorHAnsi" w:cs="Times New Roman"/>
          <w:b/>
          <w:i/>
          <w:sz w:val="32"/>
          <w:szCs w:val="32"/>
          <w:lang w:val="en-US"/>
        </w:rPr>
      </w:pPr>
      <w:r w:rsidRPr="00844B5D">
        <w:rPr>
          <w:rFonts w:asciiTheme="majorHAnsi" w:hAnsiTheme="majorHAnsi" w:cs="Times New Roman"/>
          <w:b/>
          <w:i/>
          <w:sz w:val="32"/>
          <w:szCs w:val="32"/>
          <w:lang w:val="en-US"/>
        </w:rPr>
        <w:t>THE CASTRATION PUNISHMENT FOR CHILD RAPIST AND</w:t>
      </w:r>
    </w:p>
    <w:p w:rsidR="00624B57" w:rsidRPr="00844B5D" w:rsidRDefault="00624B57" w:rsidP="00AD65B4">
      <w:pPr>
        <w:spacing w:after="0" w:line="240" w:lineRule="auto"/>
        <w:jc w:val="center"/>
        <w:rPr>
          <w:rFonts w:asciiTheme="majorHAnsi" w:hAnsiTheme="majorHAnsi" w:cs="Times New Roman"/>
          <w:b/>
          <w:i/>
          <w:sz w:val="32"/>
          <w:szCs w:val="32"/>
          <w:lang w:val="en-US"/>
        </w:rPr>
      </w:pPr>
      <w:r w:rsidRPr="00844B5D">
        <w:rPr>
          <w:rFonts w:asciiTheme="majorHAnsi" w:hAnsiTheme="majorHAnsi" w:cs="Times New Roman"/>
          <w:b/>
          <w:i/>
          <w:sz w:val="32"/>
          <w:szCs w:val="32"/>
          <w:lang w:val="en-US"/>
        </w:rPr>
        <w:t>ITS RELATION TO HUMAN RIGHT</w:t>
      </w:r>
    </w:p>
    <w:p w:rsidR="00E32B7D" w:rsidRPr="00910880" w:rsidRDefault="00E32B7D" w:rsidP="00AD65B4">
      <w:pPr>
        <w:spacing w:after="0" w:line="240" w:lineRule="auto"/>
        <w:rPr>
          <w:rFonts w:ascii="Times New Roman" w:hAnsi="Times New Roman" w:cs="Times New Roman"/>
          <w:b/>
          <w:sz w:val="24"/>
          <w:szCs w:val="24"/>
          <w:lang w:val="en-US"/>
        </w:rPr>
      </w:pPr>
    </w:p>
    <w:p w:rsidR="00AD65B4" w:rsidRPr="00844B5D" w:rsidRDefault="00AD65B4" w:rsidP="00AD65B4">
      <w:pPr>
        <w:spacing w:after="0" w:line="240" w:lineRule="auto"/>
        <w:rPr>
          <w:rFonts w:ascii="Times New Roman" w:hAnsi="Times New Roman" w:cs="Times New Roman"/>
          <w:b/>
          <w:sz w:val="24"/>
          <w:szCs w:val="24"/>
          <w:lang w:val="en-US"/>
        </w:rPr>
      </w:pPr>
    </w:p>
    <w:p w:rsidR="004C05E8" w:rsidRPr="00844B5D" w:rsidRDefault="00842745" w:rsidP="00AD65B4">
      <w:pPr>
        <w:spacing w:after="0" w:line="240" w:lineRule="auto"/>
        <w:jc w:val="center"/>
        <w:rPr>
          <w:rFonts w:ascii="Times New Roman" w:hAnsi="Times New Roman" w:cs="Times New Roman"/>
          <w:b/>
          <w:sz w:val="24"/>
          <w:szCs w:val="24"/>
          <w:lang w:val="en-US"/>
        </w:rPr>
      </w:pPr>
      <w:r w:rsidRPr="00844B5D">
        <w:rPr>
          <w:rFonts w:ascii="Times New Roman" w:hAnsi="Times New Roman" w:cs="Times New Roman"/>
          <w:b/>
          <w:sz w:val="24"/>
          <w:szCs w:val="24"/>
          <w:lang w:val="en-US"/>
        </w:rPr>
        <w:t>FITRI WAHYUNI</w:t>
      </w:r>
    </w:p>
    <w:p w:rsidR="004C05E8" w:rsidRPr="00844B5D" w:rsidRDefault="004C05E8" w:rsidP="00AD65B4">
      <w:pPr>
        <w:spacing w:after="0" w:line="240" w:lineRule="auto"/>
        <w:jc w:val="center"/>
        <w:rPr>
          <w:rFonts w:ascii="Times New Roman" w:hAnsi="Times New Roman" w:cs="Times New Roman"/>
          <w:sz w:val="24"/>
          <w:szCs w:val="24"/>
          <w:lang w:val="en-US"/>
        </w:rPr>
      </w:pPr>
      <w:r w:rsidRPr="00844B5D">
        <w:rPr>
          <w:rFonts w:ascii="Times New Roman" w:hAnsi="Times New Roman" w:cs="Times New Roman"/>
          <w:sz w:val="24"/>
          <w:szCs w:val="24"/>
          <w:lang w:val="en-US"/>
        </w:rPr>
        <w:t>Fakultas Hukum Universitas Islam Indragiri</w:t>
      </w:r>
    </w:p>
    <w:p w:rsidR="004C05E8" w:rsidRPr="00844B5D" w:rsidRDefault="004C05E8" w:rsidP="00AD65B4">
      <w:pPr>
        <w:spacing w:after="0" w:line="240" w:lineRule="auto"/>
        <w:jc w:val="center"/>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Jl. HR. </w:t>
      </w:r>
      <w:r w:rsidR="00844B5D">
        <w:rPr>
          <w:rFonts w:ascii="Times New Roman" w:hAnsi="Times New Roman" w:cs="Times New Roman"/>
          <w:sz w:val="24"/>
          <w:szCs w:val="24"/>
          <w:lang w:val="en-US"/>
        </w:rPr>
        <w:t xml:space="preserve">Soebrantas No. 10, </w:t>
      </w:r>
      <w:r w:rsidRPr="00844B5D">
        <w:rPr>
          <w:rFonts w:ascii="Times New Roman" w:hAnsi="Times New Roman" w:cs="Times New Roman"/>
          <w:sz w:val="24"/>
          <w:szCs w:val="24"/>
          <w:lang w:val="en-US"/>
        </w:rPr>
        <w:t>Tembilahan – Riau</w:t>
      </w:r>
    </w:p>
    <w:p w:rsidR="004C05E8" w:rsidRPr="00844B5D" w:rsidRDefault="004C05E8" w:rsidP="00AD65B4">
      <w:pPr>
        <w:spacing w:after="0" w:line="240" w:lineRule="auto"/>
        <w:jc w:val="center"/>
        <w:rPr>
          <w:rStyle w:val="Hyperlink"/>
          <w:rFonts w:ascii="Times New Roman" w:hAnsi="Times New Roman" w:cs="Times New Roman"/>
          <w:color w:val="auto"/>
          <w:sz w:val="24"/>
          <w:szCs w:val="24"/>
          <w:u w:val="none"/>
          <w:lang w:val="en-US"/>
        </w:rPr>
      </w:pPr>
      <w:r w:rsidRPr="00844B5D">
        <w:rPr>
          <w:rFonts w:ascii="Times New Roman" w:hAnsi="Times New Roman" w:cs="Times New Roman"/>
          <w:sz w:val="24"/>
          <w:szCs w:val="24"/>
          <w:lang w:val="en-US"/>
        </w:rPr>
        <w:t xml:space="preserve">Email: </w:t>
      </w:r>
      <w:hyperlink r:id="rId9" w:history="1">
        <w:r w:rsidRPr="00844B5D">
          <w:rPr>
            <w:rStyle w:val="Hyperlink"/>
            <w:rFonts w:ascii="Times New Roman" w:hAnsi="Times New Roman" w:cs="Times New Roman"/>
            <w:color w:val="auto"/>
            <w:sz w:val="24"/>
            <w:szCs w:val="24"/>
            <w:u w:val="none"/>
            <w:lang w:val="en-US"/>
          </w:rPr>
          <w:t>fw160586@gmail.com</w:t>
        </w:r>
      </w:hyperlink>
    </w:p>
    <w:p w:rsidR="001B410B" w:rsidRPr="00844B5D" w:rsidRDefault="001B410B" w:rsidP="00AD65B4">
      <w:pPr>
        <w:spacing w:after="0" w:line="240" w:lineRule="auto"/>
        <w:rPr>
          <w:rFonts w:ascii="Times New Roman" w:hAnsi="Times New Roman" w:cs="Times New Roman"/>
          <w:sz w:val="24"/>
          <w:szCs w:val="24"/>
          <w:lang w:val="en-US"/>
        </w:rPr>
      </w:pPr>
    </w:p>
    <w:tbl>
      <w:tblPr>
        <w:tblW w:w="0" w:type="auto"/>
        <w:tblLook w:val="0600" w:firstRow="0" w:lastRow="0" w:firstColumn="0" w:lastColumn="0" w:noHBand="1" w:noVBand="1"/>
      </w:tblPr>
      <w:tblGrid>
        <w:gridCol w:w="2977"/>
        <w:gridCol w:w="2685"/>
        <w:gridCol w:w="2831"/>
      </w:tblGrid>
      <w:tr w:rsidR="00C035CA" w:rsidRPr="00590CF6" w:rsidTr="003917AF">
        <w:tc>
          <w:tcPr>
            <w:tcW w:w="2977" w:type="dxa"/>
            <w:shd w:val="clear" w:color="auto" w:fill="auto"/>
            <w:vAlign w:val="center"/>
          </w:tcPr>
          <w:p w:rsidR="00C035CA" w:rsidRPr="00590CF6" w:rsidRDefault="00C035CA" w:rsidP="003917A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Diterima : 0</w:t>
            </w:r>
            <w:r>
              <w:rPr>
                <w:rFonts w:ascii="Times New Roman" w:hAnsi="Times New Roman" w:cs="Times New Roman"/>
                <w:color w:val="auto"/>
                <w:sz w:val="22"/>
                <w:szCs w:val="22"/>
                <w:lang w:val="en-US"/>
              </w:rPr>
              <w:t>7</w:t>
            </w:r>
            <w:r w:rsidRPr="00590CF6">
              <w:rPr>
                <w:rFonts w:ascii="Times New Roman" w:hAnsi="Times New Roman" w:cs="Times New Roman"/>
                <w:color w:val="auto"/>
                <w:sz w:val="22"/>
                <w:szCs w:val="22"/>
              </w:rPr>
              <w:t>/</w:t>
            </w:r>
            <w:r>
              <w:rPr>
                <w:rFonts w:ascii="Times New Roman" w:hAnsi="Times New Roman" w:cs="Times New Roman"/>
                <w:color w:val="auto"/>
                <w:sz w:val="22"/>
                <w:szCs w:val="22"/>
                <w:lang w:val="en-US"/>
              </w:rPr>
              <w:t>1</w:t>
            </w:r>
            <w:r w:rsidRPr="00590CF6">
              <w:rPr>
                <w:rFonts w:ascii="Times New Roman" w:hAnsi="Times New Roman" w:cs="Times New Roman"/>
                <w:color w:val="auto"/>
                <w:sz w:val="22"/>
                <w:szCs w:val="22"/>
              </w:rPr>
              <w:t>0/2016</w:t>
            </w:r>
          </w:p>
        </w:tc>
        <w:tc>
          <w:tcPr>
            <w:tcW w:w="2685" w:type="dxa"/>
            <w:shd w:val="clear" w:color="auto" w:fill="auto"/>
            <w:vAlign w:val="center"/>
          </w:tcPr>
          <w:p w:rsidR="00C035CA" w:rsidRPr="00675F7E" w:rsidRDefault="00C035CA" w:rsidP="003917AF">
            <w:pPr>
              <w:pStyle w:val="Default"/>
              <w:jc w:val="center"/>
              <w:rPr>
                <w:rFonts w:ascii="Times New Roman" w:hAnsi="Times New Roman" w:cs="Times New Roman"/>
                <w:color w:val="auto"/>
                <w:sz w:val="22"/>
                <w:szCs w:val="22"/>
                <w:lang w:val="en-US"/>
              </w:rPr>
            </w:pPr>
            <w:r w:rsidRPr="00590CF6">
              <w:rPr>
                <w:rFonts w:ascii="Times New Roman" w:hAnsi="Times New Roman" w:cs="Times New Roman"/>
                <w:color w:val="auto"/>
                <w:sz w:val="22"/>
                <w:szCs w:val="22"/>
              </w:rPr>
              <w:t xml:space="preserve">Revisi : </w:t>
            </w:r>
            <w:r>
              <w:rPr>
                <w:rFonts w:ascii="Times New Roman" w:hAnsi="Times New Roman" w:cs="Times New Roman"/>
                <w:color w:val="auto"/>
                <w:sz w:val="22"/>
                <w:szCs w:val="22"/>
                <w:lang w:val="en-US"/>
              </w:rPr>
              <w:t>18</w:t>
            </w:r>
            <w:r w:rsidRPr="00590CF6">
              <w:rPr>
                <w:rFonts w:ascii="Times New Roman" w:hAnsi="Times New Roman" w:cs="Times New Roman"/>
                <w:color w:val="auto"/>
                <w:sz w:val="22"/>
                <w:szCs w:val="22"/>
              </w:rPr>
              <w:t>/</w:t>
            </w:r>
            <w:r>
              <w:rPr>
                <w:rFonts w:ascii="Times New Roman" w:hAnsi="Times New Roman" w:cs="Times New Roman"/>
                <w:color w:val="auto"/>
                <w:sz w:val="22"/>
                <w:szCs w:val="22"/>
                <w:lang w:val="en-US"/>
              </w:rPr>
              <w:t>07</w:t>
            </w:r>
            <w:r w:rsidRPr="00590CF6">
              <w:rPr>
                <w:rFonts w:ascii="Times New Roman" w:hAnsi="Times New Roman" w:cs="Times New Roman"/>
                <w:color w:val="auto"/>
                <w:sz w:val="22"/>
                <w:szCs w:val="22"/>
              </w:rPr>
              <w:t>/201</w:t>
            </w:r>
            <w:r>
              <w:rPr>
                <w:rFonts w:ascii="Times New Roman" w:hAnsi="Times New Roman" w:cs="Times New Roman"/>
                <w:color w:val="auto"/>
                <w:sz w:val="22"/>
                <w:szCs w:val="22"/>
                <w:lang w:val="en-US"/>
              </w:rPr>
              <w:t>7</w:t>
            </w:r>
          </w:p>
        </w:tc>
        <w:tc>
          <w:tcPr>
            <w:tcW w:w="2831" w:type="dxa"/>
            <w:shd w:val="clear" w:color="auto" w:fill="auto"/>
            <w:vAlign w:val="center"/>
          </w:tcPr>
          <w:p w:rsidR="00C035CA" w:rsidRPr="00590CF6" w:rsidRDefault="00C035CA" w:rsidP="003917AF">
            <w:pPr>
              <w:pStyle w:val="Default"/>
              <w:ind w:left="-100"/>
              <w:jc w:val="center"/>
              <w:rPr>
                <w:rFonts w:ascii="Times New Roman" w:hAnsi="Times New Roman" w:cs="Times New Roman"/>
                <w:color w:val="auto"/>
                <w:sz w:val="22"/>
                <w:szCs w:val="22"/>
              </w:rPr>
            </w:pPr>
            <w:r w:rsidRPr="00590CF6">
              <w:rPr>
                <w:rFonts w:ascii="Times New Roman" w:hAnsi="Times New Roman" w:cs="Times New Roman"/>
                <w:color w:val="auto"/>
                <w:sz w:val="22"/>
                <w:szCs w:val="22"/>
              </w:rPr>
              <w:t xml:space="preserve">Disetujui : </w:t>
            </w:r>
            <w:r>
              <w:rPr>
                <w:rFonts w:ascii="Times New Roman" w:hAnsi="Times New Roman" w:cs="Times New Roman"/>
                <w:color w:val="auto"/>
                <w:sz w:val="22"/>
                <w:szCs w:val="22"/>
                <w:lang w:val="en-US"/>
              </w:rPr>
              <w:t>18</w:t>
            </w:r>
            <w:r w:rsidRPr="00590CF6">
              <w:rPr>
                <w:rFonts w:ascii="Times New Roman" w:hAnsi="Times New Roman" w:cs="Times New Roman"/>
                <w:color w:val="auto"/>
                <w:sz w:val="22"/>
                <w:szCs w:val="22"/>
              </w:rPr>
              <w:t>/0</w:t>
            </w:r>
            <w:r>
              <w:rPr>
                <w:rFonts w:ascii="Times New Roman" w:hAnsi="Times New Roman" w:cs="Times New Roman"/>
                <w:color w:val="auto"/>
                <w:sz w:val="22"/>
                <w:szCs w:val="22"/>
                <w:lang w:val="en-US"/>
              </w:rPr>
              <w:t>7</w:t>
            </w:r>
            <w:r w:rsidRPr="00590CF6">
              <w:rPr>
                <w:rFonts w:ascii="Times New Roman" w:hAnsi="Times New Roman" w:cs="Times New Roman"/>
                <w:color w:val="auto"/>
                <w:sz w:val="22"/>
                <w:szCs w:val="22"/>
              </w:rPr>
              <w:t>/2017</w:t>
            </w:r>
          </w:p>
        </w:tc>
      </w:tr>
    </w:tbl>
    <w:p w:rsidR="00C035CA" w:rsidRDefault="00C035CA" w:rsidP="00C035CA">
      <w:pPr>
        <w:spacing w:after="0" w:line="240" w:lineRule="auto"/>
        <w:jc w:val="center"/>
        <w:rPr>
          <w:rFonts w:ascii="Times New Roman" w:hAnsi="Times New Roman" w:cs="Times New Roman"/>
          <w:sz w:val="24"/>
          <w:szCs w:val="24"/>
          <w:lang w:val="en-US"/>
        </w:rPr>
      </w:pPr>
      <w:r w:rsidRPr="006B3E54">
        <w:rPr>
          <w:rFonts w:ascii="Times New Roman" w:hAnsi="Times New Roman" w:cs="Times New Roman"/>
          <w:b/>
        </w:rPr>
        <w:t>DOI</w:t>
      </w:r>
      <w:r>
        <w:rPr>
          <w:rFonts w:ascii="Times New Roman" w:hAnsi="Times New Roman" w:cs="Times New Roman"/>
          <w:b/>
        </w:rPr>
        <w:t xml:space="preserve"> : </w:t>
      </w:r>
      <w:r w:rsidRPr="00EA48D1">
        <w:rPr>
          <w:rFonts w:asciiTheme="majorBidi" w:hAnsiTheme="majorBidi" w:cstheme="majorBidi"/>
          <w:b/>
        </w:rPr>
        <w:t>10.25216/JHP.6.</w:t>
      </w:r>
      <w:r>
        <w:rPr>
          <w:rFonts w:asciiTheme="majorBidi" w:hAnsiTheme="majorBidi" w:cstheme="majorBidi"/>
          <w:b/>
        </w:rPr>
        <w:t>2</w:t>
      </w:r>
      <w:r w:rsidRPr="00EA48D1">
        <w:rPr>
          <w:rFonts w:asciiTheme="majorBidi" w:hAnsiTheme="majorBidi" w:cstheme="majorBidi"/>
          <w:b/>
        </w:rPr>
        <w:t>.2017.</w:t>
      </w:r>
      <w:r>
        <w:rPr>
          <w:rFonts w:asciiTheme="majorBidi" w:hAnsiTheme="majorBidi" w:cstheme="majorBidi"/>
          <w:b/>
          <w:lang w:val="en-US"/>
        </w:rPr>
        <w:t>279</w:t>
      </w:r>
      <w:r w:rsidRPr="00EA48D1">
        <w:rPr>
          <w:rFonts w:asciiTheme="majorBidi" w:hAnsiTheme="majorBidi" w:cstheme="majorBidi"/>
          <w:b/>
        </w:rPr>
        <w:t>-</w:t>
      </w:r>
      <w:r>
        <w:rPr>
          <w:rFonts w:asciiTheme="majorBidi" w:hAnsiTheme="majorBidi" w:cstheme="majorBidi"/>
          <w:b/>
          <w:lang w:val="en-US"/>
        </w:rPr>
        <w:t>296</w:t>
      </w:r>
    </w:p>
    <w:p w:rsidR="00AD65B4" w:rsidRPr="00844B5D" w:rsidRDefault="00AD65B4" w:rsidP="00AD65B4">
      <w:pPr>
        <w:spacing w:after="0" w:line="240" w:lineRule="auto"/>
        <w:jc w:val="center"/>
        <w:rPr>
          <w:rFonts w:ascii="Times New Roman" w:hAnsi="Times New Roman" w:cs="Times New Roman"/>
          <w:b/>
          <w:lang w:val="en-US"/>
        </w:rPr>
      </w:pPr>
    </w:p>
    <w:p w:rsidR="00513120" w:rsidRPr="00844B5D" w:rsidRDefault="00513120" w:rsidP="00AD65B4">
      <w:pPr>
        <w:spacing w:after="0" w:line="240" w:lineRule="auto"/>
        <w:jc w:val="center"/>
        <w:rPr>
          <w:rFonts w:ascii="Times New Roman" w:hAnsi="Times New Roman" w:cs="Times New Roman"/>
          <w:b/>
          <w:sz w:val="24"/>
          <w:szCs w:val="24"/>
          <w:lang w:val="en-US"/>
        </w:rPr>
      </w:pPr>
      <w:r w:rsidRPr="00844B5D">
        <w:rPr>
          <w:rFonts w:ascii="Times New Roman" w:hAnsi="Times New Roman" w:cs="Times New Roman"/>
          <w:b/>
          <w:sz w:val="24"/>
          <w:szCs w:val="24"/>
          <w:lang w:val="en-US"/>
        </w:rPr>
        <w:t>Abstrak</w:t>
      </w:r>
    </w:p>
    <w:p w:rsidR="007A5001" w:rsidRPr="00844B5D" w:rsidRDefault="00892187" w:rsidP="00AD65B4">
      <w:pPr>
        <w:spacing w:after="0" w:line="240" w:lineRule="auto"/>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Fenomena kejahatan </w:t>
      </w:r>
      <w:r w:rsidR="00BE1F56" w:rsidRPr="00844B5D">
        <w:rPr>
          <w:rFonts w:ascii="Times New Roman" w:hAnsi="Times New Roman" w:cs="Times New Roman"/>
          <w:sz w:val="24"/>
          <w:szCs w:val="24"/>
          <w:lang w:val="en-US"/>
        </w:rPr>
        <w:t>pemerkosaan</w:t>
      </w:r>
      <w:r w:rsidR="007A5001" w:rsidRPr="00844B5D">
        <w:rPr>
          <w:rFonts w:ascii="Times New Roman" w:hAnsi="Times New Roman" w:cs="Times New Roman"/>
          <w:sz w:val="24"/>
          <w:szCs w:val="24"/>
          <w:lang w:val="en-US"/>
        </w:rPr>
        <w:t xml:space="preserve"> terhadap anak </w:t>
      </w:r>
      <w:r w:rsidRPr="00844B5D">
        <w:rPr>
          <w:rFonts w:ascii="Times New Roman" w:hAnsi="Times New Roman" w:cs="Times New Roman"/>
          <w:sz w:val="24"/>
          <w:szCs w:val="24"/>
          <w:lang w:val="en-US"/>
        </w:rPr>
        <w:t xml:space="preserve">merupakan </w:t>
      </w:r>
      <w:r w:rsidR="007A5001" w:rsidRPr="00844B5D">
        <w:rPr>
          <w:rFonts w:ascii="Times New Roman" w:hAnsi="Times New Roman" w:cs="Times New Roman"/>
          <w:sz w:val="24"/>
          <w:szCs w:val="24"/>
          <w:lang w:val="en-US"/>
        </w:rPr>
        <w:t>kejahatan yang sangat meresahkan dalam masyarakat dewasa ini. Kitab Undang-Undang Hukum Pidana (K</w:t>
      </w:r>
      <w:r w:rsidR="00067A97" w:rsidRPr="00844B5D">
        <w:rPr>
          <w:rFonts w:ascii="Times New Roman" w:hAnsi="Times New Roman" w:cs="Times New Roman"/>
          <w:sz w:val="24"/>
          <w:szCs w:val="24"/>
          <w:lang w:val="en-US"/>
        </w:rPr>
        <w:t>UHP) dan Undang-Undang tentang P</w:t>
      </w:r>
      <w:r w:rsidR="00844B5D">
        <w:rPr>
          <w:rFonts w:ascii="Times New Roman" w:hAnsi="Times New Roman" w:cs="Times New Roman"/>
          <w:sz w:val="24"/>
          <w:szCs w:val="24"/>
          <w:lang w:val="en-US"/>
        </w:rPr>
        <w:t>erlindungan Anak telah memuat sanksi hukum bagi</w:t>
      </w:r>
      <w:r w:rsidR="007A5001" w:rsidRPr="00844B5D">
        <w:rPr>
          <w:rFonts w:ascii="Times New Roman" w:hAnsi="Times New Roman" w:cs="Times New Roman"/>
          <w:sz w:val="24"/>
          <w:szCs w:val="24"/>
          <w:lang w:val="en-US"/>
        </w:rPr>
        <w:t xml:space="preserve"> pelaku</w:t>
      </w:r>
      <w:r w:rsidR="000D2AC2"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000D2AC2" w:rsidRPr="00844B5D">
        <w:rPr>
          <w:rFonts w:ascii="Times New Roman" w:hAnsi="Times New Roman" w:cs="Times New Roman"/>
          <w:sz w:val="24"/>
          <w:szCs w:val="24"/>
          <w:lang w:val="en-US"/>
        </w:rPr>
        <w:t>.  A</w:t>
      </w:r>
      <w:r w:rsidR="00844B5D">
        <w:rPr>
          <w:rFonts w:ascii="Times New Roman" w:hAnsi="Times New Roman" w:cs="Times New Roman"/>
          <w:sz w:val="24"/>
          <w:szCs w:val="24"/>
          <w:lang w:val="en-US"/>
        </w:rPr>
        <w:t>kan</w:t>
      </w:r>
      <w:r w:rsidR="007A5001" w:rsidRPr="00844B5D">
        <w:rPr>
          <w:rFonts w:ascii="Times New Roman" w:hAnsi="Times New Roman" w:cs="Times New Roman"/>
          <w:sz w:val="24"/>
          <w:szCs w:val="24"/>
          <w:lang w:val="en-US"/>
        </w:rPr>
        <w:t xml:space="preserve"> tetapi</w:t>
      </w:r>
      <w:r w:rsidR="000D2AC2" w:rsidRPr="00844B5D">
        <w:rPr>
          <w:rFonts w:ascii="Times New Roman" w:hAnsi="Times New Roman" w:cs="Times New Roman"/>
          <w:sz w:val="24"/>
          <w:szCs w:val="24"/>
          <w:lang w:val="en-US"/>
        </w:rPr>
        <w:t>,</w:t>
      </w:r>
      <w:r w:rsidR="00844B5D">
        <w:rPr>
          <w:rFonts w:ascii="Times New Roman" w:hAnsi="Times New Roman" w:cs="Times New Roman"/>
          <w:sz w:val="24"/>
          <w:szCs w:val="24"/>
          <w:lang w:val="en-US"/>
        </w:rPr>
        <w:t xml:space="preserve"> terdapat beberapa</w:t>
      </w:r>
      <w:r w:rsidR="007A5001" w:rsidRPr="00844B5D">
        <w:rPr>
          <w:rFonts w:ascii="Times New Roman" w:hAnsi="Times New Roman" w:cs="Times New Roman"/>
          <w:sz w:val="24"/>
          <w:szCs w:val="24"/>
          <w:lang w:val="en-US"/>
        </w:rPr>
        <w:t xml:space="preserve"> kelem</w:t>
      </w:r>
      <w:r w:rsidR="00844B5D">
        <w:rPr>
          <w:rFonts w:ascii="Times New Roman" w:hAnsi="Times New Roman" w:cs="Times New Roman"/>
          <w:sz w:val="24"/>
          <w:szCs w:val="24"/>
          <w:lang w:val="en-US"/>
        </w:rPr>
        <w:t xml:space="preserve">ahan yang timbul </w:t>
      </w:r>
      <w:r w:rsidR="007A5001" w:rsidRPr="00844B5D">
        <w:rPr>
          <w:rFonts w:ascii="Times New Roman" w:hAnsi="Times New Roman" w:cs="Times New Roman"/>
          <w:sz w:val="24"/>
          <w:szCs w:val="24"/>
          <w:lang w:val="en-US"/>
        </w:rPr>
        <w:t xml:space="preserve">bila sanksi hukum tersebut dikenakan bagi pelaku </w:t>
      </w:r>
      <w:r w:rsidR="00BE1F56" w:rsidRPr="00844B5D">
        <w:rPr>
          <w:rFonts w:ascii="Times New Roman" w:hAnsi="Times New Roman" w:cs="Times New Roman"/>
          <w:sz w:val="24"/>
          <w:szCs w:val="24"/>
          <w:lang w:val="en-US"/>
        </w:rPr>
        <w:t>pemerkosaan</w:t>
      </w:r>
      <w:r w:rsidR="007A5001" w:rsidRPr="00844B5D">
        <w:rPr>
          <w:rFonts w:ascii="Times New Roman" w:hAnsi="Times New Roman" w:cs="Times New Roman"/>
          <w:sz w:val="24"/>
          <w:szCs w:val="24"/>
          <w:lang w:val="en-US"/>
        </w:rPr>
        <w:t xml:space="preserve"> terhadap anak. Sanksi pidana terhadap pelaku pemerkosaan tersebut dianggap tidak memberikan efek jera bagi pelaku kejahatan pemerkosaan</w:t>
      </w:r>
      <w:r w:rsidR="000D2AC2" w:rsidRPr="00844B5D">
        <w:rPr>
          <w:rFonts w:ascii="Times New Roman" w:hAnsi="Times New Roman" w:cs="Times New Roman"/>
          <w:sz w:val="24"/>
          <w:szCs w:val="24"/>
          <w:lang w:val="en-US"/>
        </w:rPr>
        <w:t>. S</w:t>
      </w:r>
      <w:r w:rsidR="007A5001" w:rsidRPr="00844B5D">
        <w:rPr>
          <w:rFonts w:ascii="Times New Roman" w:hAnsi="Times New Roman" w:cs="Times New Roman"/>
          <w:sz w:val="24"/>
          <w:szCs w:val="24"/>
          <w:lang w:val="en-US"/>
        </w:rPr>
        <w:t>ehingga</w:t>
      </w:r>
      <w:r w:rsidR="000D2AC2" w:rsidRPr="00844B5D">
        <w:rPr>
          <w:rFonts w:ascii="Times New Roman" w:hAnsi="Times New Roman" w:cs="Times New Roman"/>
          <w:sz w:val="24"/>
          <w:szCs w:val="24"/>
          <w:lang w:val="en-US"/>
        </w:rPr>
        <w:t>, pemerintah mengesahkan p</w:t>
      </w:r>
      <w:r w:rsidR="007A5001" w:rsidRPr="00844B5D">
        <w:rPr>
          <w:rFonts w:ascii="Times New Roman" w:hAnsi="Times New Roman" w:cs="Times New Roman"/>
          <w:sz w:val="24"/>
          <w:szCs w:val="24"/>
          <w:lang w:val="en-US"/>
        </w:rPr>
        <w:t xml:space="preserve">erpu </w:t>
      </w:r>
      <w:r w:rsidR="00844B5D">
        <w:rPr>
          <w:rFonts w:ascii="Times New Roman" w:hAnsi="Times New Roman" w:cs="Times New Roman"/>
          <w:sz w:val="24"/>
          <w:szCs w:val="24"/>
          <w:lang w:val="en-US"/>
        </w:rPr>
        <w:t xml:space="preserve">mengenai hukuman kebiri bagi </w:t>
      </w:r>
      <w:r w:rsidR="007A5001" w:rsidRPr="00844B5D">
        <w:rPr>
          <w:rFonts w:ascii="Times New Roman" w:hAnsi="Times New Roman" w:cs="Times New Roman"/>
          <w:sz w:val="24"/>
          <w:szCs w:val="24"/>
          <w:lang w:val="en-US"/>
        </w:rPr>
        <w:t>pelaku p</w:t>
      </w:r>
      <w:r w:rsidR="00B56D91" w:rsidRPr="00844B5D">
        <w:rPr>
          <w:rFonts w:ascii="Times New Roman" w:hAnsi="Times New Roman" w:cs="Times New Roman"/>
          <w:sz w:val="24"/>
          <w:szCs w:val="24"/>
          <w:lang w:val="en-US"/>
        </w:rPr>
        <w:t>emerkosaan terhadap anak. H</w:t>
      </w:r>
      <w:r w:rsidR="007A5001" w:rsidRPr="00844B5D">
        <w:rPr>
          <w:rFonts w:ascii="Times New Roman" w:hAnsi="Times New Roman" w:cs="Times New Roman"/>
          <w:sz w:val="24"/>
          <w:szCs w:val="24"/>
          <w:lang w:val="en-US"/>
        </w:rPr>
        <w:t xml:space="preserve">ukuman kebiri merupakan hukuman yang </w:t>
      </w:r>
      <w:r w:rsidR="00844B5D">
        <w:rPr>
          <w:rFonts w:ascii="Times New Roman" w:hAnsi="Times New Roman" w:cs="Times New Roman"/>
          <w:sz w:val="24"/>
          <w:szCs w:val="24"/>
          <w:lang w:val="en-US"/>
        </w:rPr>
        <w:t>menunjukkan cara berfikir balas</w:t>
      </w:r>
      <w:r w:rsidR="007A5001" w:rsidRPr="00844B5D">
        <w:rPr>
          <w:rFonts w:ascii="Times New Roman" w:hAnsi="Times New Roman" w:cs="Times New Roman"/>
          <w:sz w:val="24"/>
          <w:szCs w:val="24"/>
          <w:lang w:val="en-US"/>
        </w:rPr>
        <w:t xml:space="preserve"> dendam, sehingga</w:t>
      </w:r>
      <w:r w:rsidR="00844B5D">
        <w:rPr>
          <w:rFonts w:ascii="Times New Roman" w:hAnsi="Times New Roman" w:cs="Times New Roman"/>
          <w:sz w:val="24"/>
          <w:szCs w:val="24"/>
          <w:lang w:val="en-US"/>
        </w:rPr>
        <w:t xml:space="preserve"> pendekatan </w:t>
      </w:r>
      <w:r w:rsidR="007A5001" w:rsidRPr="00844B5D">
        <w:rPr>
          <w:rFonts w:ascii="Times New Roman" w:hAnsi="Times New Roman" w:cs="Times New Roman"/>
          <w:sz w:val="24"/>
          <w:szCs w:val="24"/>
          <w:lang w:val="en-US"/>
        </w:rPr>
        <w:t>hukuman kebiri ini</w:t>
      </w:r>
      <w:r w:rsidR="00844B5D">
        <w:rPr>
          <w:rFonts w:ascii="Times New Roman" w:hAnsi="Times New Roman" w:cs="Times New Roman"/>
          <w:sz w:val="24"/>
          <w:szCs w:val="24"/>
          <w:lang w:val="en-US"/>
        </w:rPr>
        <w:t xml:space="preserve"> sudah lama </w:t>
      </w:r>
      <w:r w:rsidR="007A5001" w:rsidRPr="00844B5D">
        <w:rPr>
          <w:rFonts w:ascii="Times New Roman" w:hAnsi="Times New Roman" w:cs="Times New Roman"/>
          <w:sz w:val="24"/>
          <w:szCs w:val="24"/>
          <w:lang w:val="en-US"/>
        </w:rPr>
        <w:t>ditinggalkan. Selain itu</w:t>
      </w:r>
      <w:r w:rsidR="000D2AC2" w:rsidRPr="00844B5D">
        <w:rPr>
          <w:rFonts w:ascii="Times New Roman" w:hAnsi="Times New Roman" w:cs="Times New Roman"/>
          <w:sz w:val="24"/>
          <w:szCs w:val="24"/>
          <w:lang w:val="en-US"/>
        </w:rPr>
        <w:t>, dalam</w:t>
      </w:r>
      <w:r w:rsidR="007A5001" w:rsidRPr="00844B5D">
        <w:rPr>
          <w:rFonts w:ascii="Times New Roman" w:hAnsi="Times New Roman" w:cs="Times New Roman"/>
          <w:sz w:val="24"/>
          <w:szCs w:val="24"/>
          <w:lang w:val="en-US"/>
        </w:rPr>
        <w:t xml:space="preserve"> </w:t>
      </w:r>
      <w:r w:rsidR="000D2AC2" w:rsidRPr="00844B5D">
        <w:rPr>
          <w:rFonts w:ascii="Times New Roman" w:hAnsi="Times New Roman" w:cs="Times New Roman"/>
          <w:sz w:val="24"/>
          <w:szCs w:val="24"/>
          <w:lang w:val="en-US"/>
        </w:rPr>
        <w:t xml:space="preserve">tujuan pemidanaan </w:t>
      </w:r>
      <w:r w:rsidR="007A5001" w:rsidRPr="00844B5D">
        <w:rPr>
          <w:rFonts w:ascii="Times New Roman" w:hAnsi="Times New Roman" w:cs="Times New Roman"/>
          <w:sz w:val="24"/>
          <w:szCs w:val="24"/>
          <w:lang w:val="en-US"/>
        </w:rPr>
        <w:t>hukuman kebiri belum mencerminkan rasa keadilan</w:t>
      </w:r>
      <w:r w:rsidR="000D2AC2" w:rsidRPr="00844B5D">
        <w:rPr>
          <w:rFonts w:ascii="Times New Roman" w:hAnsi="Times New Roman" w:cs="Times New Roman"/>
          <w:sz w:val="24"/>
          <w:szCs w:val="24"/>
          <w:lang w:val="en-US"/>
        </w:rPr>
        <w:t>. D</w:t>
      </w:r>
      <w:r w:rsidR="007A5001" w:rsidRPr="00844B5D">
        <w:rPr>
          <w:rFonts w:ascii="Times New Roman" w:hAnsi="Times New Roman" w:cs="Times New Roman"/>
          <w:sz w:val="24"/>
          <w:szCs w:val="24"/>
          <w:lang w:val="en-US"/>
        </w:rPr>
        <w:t>isebabkan hukuman kebiri belum memberikan efek jera bagi pelaku serta tidak selaras dengan prinsip-prinsip hak yang mengakomod</w:t>
      </w:r>
      <w:r w:rsidR="00902268" w:rsidRPr="00844B5D">
        <w:rPr>
          <w:rFonts w:ascii="Times New Roman" w:hAnsi="Times New Roman" w:cs="Times New Roman"/>
          <w:sz w:val="24"/>
          <w:szCs w:val="24"/>
          <w:lang w:val="en-US"/>
        </w:rPr>
        <w:t>asi</w:t>
      </w:r>
      <w:r w:rsidR="007A5001" w:rsidRPr="00844B5D">
        <w:rPr>
          <w:rFonts w:ascii="Times New Roman" w:hAnsi="Times New Roman" w:cs="Times New Roman"/>
          <w:sz w:val="24"/>
          <w:szCs w:val="24"/>
          <w:lang w:val="en-US"/>
        </w:rPr>
        <w:t xml:space="preserve"> hak-hak keberlangsungan keturunan bagi pelaku tindak pidana.</w:t>
      </w:r>
    </w:p>
    <w:p w:rsidR="004C05E8" w:rsidRPr="00844B5D" w:rsidRDefault="004C05E8" w:rsidP="00AD65B4">
      <w:pPr>
        <w:spacing w:after="0" w:line="240" w:lineRule="auto"/>
        <w:jc w:val="both"/>
        <w:rPr>
          <w:rFonts w:ascii="Times New Roman" w:hAnsi="Times New Roman" w:cs="Times New Roman"/>
          <w:b/>
          <w:sz w:val="16"/>
          <w:szCs w:val="16"/>
          <w:lang w:val="en-US"/>
        </w:rPr>
      </w:pPr>
    </w:p>
    <w:p w:rsidR="00892187" w:rsidRPr="00844B5D" w:rsidRDefault="00AD65B4" w:rsidP="00AD65B4">
      <w:pPr>
        <w:spacing w:after="0" w:line="240" w:lineRule="auto"/>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Kata kunci</w:t>
      </w:r>
      <w:r w:rsidR="007A5001" w:rsidRPr="00844B5D">
        <w:rPr>
          <w:rFonts w:ascii="Times New Roman" w:hAnsi="Times New Roman" w:cs="Times New Roman"/>
          <w:b/>
          <w:sz w:val="24"/>
          <w:szCs w:val="24"/>
          <w:lang w:val="en-US"/>
        </w:rPr>
        <w:t xml:space="preserve">: </w:t>
      </w:r>
      <w:r w:rsidR="00902268" w:rsidRPr="00844B5D">
        <w:rPr>
          <w:rFonts w:ascii="Times New Roman" w:hAnsi="Times New Roman" w:cs="Times New Roman"/>
          <w:b/>
          <w:sz w:val="24"/>
          <w:szCs w:val="24"/>
          <w:lang w:val="en-US"/>
        </w:rPr>
        <w:t>kebiri, pemer</w:t>
      </w:r>
      <w:r w:rsidRPr="00844B5D">
        <w:rPr>
          <w:rFonts w:ascii="Times New Roman" w:hAnsi="Times New Roman" w:cs="Times New Roman"/>
          <w:b/>
          <w:sz w:val="24"/>
          <w:szCs w:val="24"/>
          <w:lang w:val="en-US"/>
        </w:rPr>
        <w:t>kosaan, hak asasi manusia</w:t>
      </w:r>
    </w:p>
    <w:p w:rsidR="00624B57" w:rsidRPr="00844B5D" w:rsidRDefault="00624B57" w:rsidP="00AD65B4">
      <w:pPr>
        <w:pStyle w:val="HTMLPreformatted"/>
        <w:jc w:val="center"/>
        <w:rPr>
          <w:rFonts w:ascii="Times New Roman" w:hAnsi="Times New Roman" w:cs="Times New Roman"/>
          <w:b/>
          <w:sz w:val="24"/>
          <w:szCs w:val="24"/>
          <w:lang w:val="en-US"/>
        </w:rPr>
      </w:pPr>
    </w:p>
    <w:p w:rsidR="00624B57" w:rsidRPr="00844B5D" w:rsidRDefault="00624B57" w:rsidP="00AD65B4">
      <w:pPr>
        <w:pStyle w:val="HTMLPreformatted"/>
        <w:jc w:val="center"/>
        <w:rPr>
          <w:rFonts w:ascii="Times New Roman" w:hAnsi="Times New Roman" w:cs="Times New Roman"/>
          <w:b/>
          <w:i/>
          <w:sz w:val="24"/>
          <w:szCs w:val="24"/>
          <w:lang w:val="en-US"/>
        </w:rPr>
      </w:pPr>
      <w:r w:rsidRPr="00844B5D">
        <w:rPr>
          <w:rFonts w:ascii="Times New Roman" w:hAnsi="Times New Roman" w:cs="Times New Roman"/>
          <w:b/>
          <w:i/>
          <w:sz w:val="24"/>
          <w:szCs w:val="24"/>
          <w:lang w:val="en-US"/>
        </w:rPr>
        <w:t>ABSTRACT</w:t>
      </w:r>
    </w:p>
    <w:p w:rsidR="00624B57" w:rsidRPr="00844B5D" w:rsidRDefault="00624B57" w:rsidP="00AD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rPr>
      </w:pPr>
      <w:r w:rsidRPr="00844B5D">
        <w:rPr>
          <w:rFonts w:ascii="Times New Roman" w:eastAsia="Times New Roman" w:hAnsi="Times New Roman" w:cs="Times New Roman"/>
          <w:i/>
          <w:sz w:val="24"/>
          <w:szCs w:val="24"/>
          <w:lang w:val="en-US"/>
        </w:rPr>
        <w:t>The phenomena of rape against children are very alarming in today's society. The Penal Code and the Child Protection Act has posted punishment on the perpetrator, but there are some disadvantages that arise when legal sanctions are imposed on child rapist. Criminal sanctions against rapist are deemed not provide a deterrent effect. The government passed perpu on castration punishment for child rapist. The castration punishment was a punishment that shows revenge way of thought, so the approach has long been abandoned. In addition, from the objective of sentencing, castration punishment has not yet reflected the sense of justice. Since it has not provided a deterrent effect for offenders and unbalanced with the principles of the right to accommodate the rights of the sustainability of offspring for the offender.</w:t>
      </w:r>
    </w:p>
    <w:p w:rsidR="00624B57" w:rsidRPr="00844B5D" w:rsidRDefault="00624B57" w:rsidP="00AD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6"/>
          <w:szCs w:val="16"/>
          <w:lang w:val="en-US"/>
        </w:rPr>
      </w:pPr>
    </w:p>
    <w:p w:rsidR="00624B57" w:rsidRPr="00844B5D" w:rsidRDefault="00624B57" w:rsidP="00AD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rPr>
      </w:pPr>
      <w:r w:rsidRPr="00844B5D">
        <w:rPr>
          <w:rFonts w:ascii="Times New Roman" w:eastAsia="Times New Roman" w:hAnsi="Times New Roman" w:cs="Times New Roman"/>
          <w:b/>
          <w:i/>
          <w:sz w:val="24"/>
          <w:szCs w:val="24"/>
          <w:lang w:val="en-US"/>
        </w:rPr>
        <w:t xml:space="preserve">Keywords: castration, rape, human rights </w:t>
      </w:r>
    </w:p>
    <w:p w:rsidR="00B841A5" w:rsidRPr="00844B5D" w:rsidRDefault="00AD65B4" w:rsidP="00AD65B4">
      <w:pPr>
        <w:pStyle w:val="ListParagraph"/>
        <w:numPr>
          <w:ilvl w:val="0"/>
          <w:numId w:val="6"/>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lastRenderedPageBreak/>
        <w:t>PENDAHULUAN</w:t>
      </w:r>
    </w:p>
    <w:p w:rsidR="00834462" w:rsidRPr="00844B5D" w:rsidRDefault="00910880" w:rsidP="00E06972">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Perkembangan</w:t>
      </w:r>
      <w:r w:rsidR="00834462" w:rsidRPr="00844B5D">
        <w:rPr>
          <w:rFonts w:ascii="Times New Roman" w:hAnsi="Times New Roman" w:cs="Times New Roman"/>
          <w:sz w:val="24"/>
          <w:szCs w:val="24"/>
          <w:lang w:val="en-US"/>
        </w:rPr>
        <w:t xml:space="preserve"> sosial  dewasa  ini,  menunjukka</w:t>
      </w:r>
      <w:r w:rsidR="000E573C" w:rsidRPr="00844B5D">
        <w:rPr>
          <w:rFonts w:ascii="Times New Roman" w:hAnsi="Times New Roman" w:cs="Times New Roman"/>
          <w:sz w:val="24"/>
          <w:szCs w:val="24"/>
          <w:lang w:val="en-US"/>
        </w:rPr>
        <w:t xml:space="preserve">n  banyak  terjadi  kejahatan </w:t>
      </w:r>
      <w:r w:rsidR="00834462" w:rsidRPr="00844B5D">
        <w:rPr>
          <w:rFonts w:ascii="Times New Roman" w:hAnsi="Times New Roman" w:cs="Times New Roman"/>
          <w:sz w:val="24"/>
          <w:szCs w:val="24"/>
          <w:lang w:val="en-US"/>
        </w:rPr>
        <w:t>terutama di kalangan masyarakat ekonomi lemah.</w:t>
      </w:r>
      <w:r w:rsidR="00834462" w:rsidRPr="00844B5D">
        <w:rPr>
          <w:rStyle w:val="FootnoteReference"/>
          <w:rFonts w:ascii="Times New Roman" w:hAnsi="Times New Roman" w:cs="Times New Roman"/>
          <w:sz w:val="24"/>
          <w:szCs w:val="24"/>
          <w:lang w:val="en-US"/>
        </w:rPr>
        <w:footnoteReference w:id="1"/>
      </w:r>
      <w:r w:rsidR="00834462" w:rsidRPr="00844B5D">
        <w:rPr>
          <w:rFonts w:ascii="Times New Roman" w:hAnsi="Times New Roman" w:cs="Times New Roman"/>
          <w:sz w:val="24"/>
          <w:szCs w:val="24"/>
          <w:lang w:val="en-US"/>
        </w:rPr>
        <w:t xml:space="preserve">  Salah satu bentuk kejahatan tersebu</w:t>
      </w:r>
      <w:r w:rsidR="00BE1F56" w:rsidRPr="00844B5D">
        <w:rPr>
          <w:rFonts w:ascii="Times New Roman" w:hAnsi="Times New Roman" w:cs="Times New Roman"/>
          <w:sz w:val="24"/>
          <w:szCs w:val="24"/>
          <w:lang w:val="en-US"/>
        </w:rPr>
        <w:t>t adalah pemer</w:t>
      </w:r>
      <w:r w:rsidR="00DD1DC4" w:rsidRPr="00844B5D">
        <w:rPr>
          <w:rFonts w:ascii="Times New Roman" w:hAnsi="Times New Roman" w:cs="Times New Roman"/>
          <w:sz w:val="24"/>
          <w:szCs w:val="24"/>
          <w:lang w:val="en-US"/>
        </w:rPr>
        <w:t>kosaan.</w:t>
      </w:r>
      <w:r w:rsidR="00D84B9C" w:rsidRPr="00844B5D">
        <w:rPr>
          <w:rFonts w:ascii="Times New Roman" w:hAnsi="Times New Roman" w:cs="Times New Roman"/>
          <w:sz w:val="24"/>
          <w:szCs w:val="24"/>
          <w:lang w:val="en-US"/>
        </w:rPr>
        <w:t xml:space="preserve"> Pe</w:t>
      </w:r>
      <w:r w:rsidR="00BE1F56" w:rsidRPr="00844B5D">
        <w:rPr>
          <w:rFonts w:ascii="Times New Roman" w:hAnsi="Times New Roman" w:cs="Times New Roman"/>
          <w:sz w:val="24"/>
          <w:szCs w:val="24"/>
          <w:lang w:val="en-US"/>
        </w:rPr>
        <w:t>me</w:t>
      </w:r>
      <w:r w:rsidR="00D84B9C" w:rsidRPr="00844B5D">
        <w:rPr>
          <w:rFonts w:ascii="Times New Roman" w:hAnsi="Times New Roman" w:cs="Times New Roman"/>
          <w:sz w:val="24"/>
          <w:szCs w:val="24"/>
          <w:lang w:val="en-US"/>
        </w:rPr>
        <w:t>rkosaan (</w:t>
      </w:r>
      <w:r w:rsidR="006B6989" w:rsidRPr="00844B5D">
        <w:rPr>
          <w:rFonts w:ascii="Times New Roman" w:hAnsi="Times New Roman" w:cs="Times New Roman"/>
          <w:i/>
          <w:sz w:val="24"/>
          <w:szCs w:val="24"/>
          <w:lang w:val="en-US"/>
        </w:rPr>
        <w:t>rape</w:t>
      </w:r>
      <w:r w:rsidR="006B6989" w:rsidRPr="00844B5D">
        <w:rPr>
          <w:rFonts w:ascii="Times New Roman" w:hAnsi="Times New Roman" w:cs="Times New Roman"/>
          <w:sz w:val="24"/>
          <w:szCs w:val="24"/>
          <w:lang w:val="en-US"/>
        </w:rPr>
        <w:t xml:space="preserve">) berasal dari bahasa </w:t>
      </w:r>
      <w:r w:rsidR="000E573C" w:rsidRPr="00844B5D">
        <w:rPr>
          <w:rFonts w:ascii="Times New Roman" w:hAnsi="Times New Roman" w:cs="Times New Roman"/>
          <w:sz w:val="24"/>
          <w:szCs w:val="24"/>
          <w:lang w:val="en-US"/>
        </w:rPr>
        <w:t xml:space="preserve">latin </w:t>
      </w:r>
      <w:r w:rsidR="006B6989" w:rsidRPr="00844B5D">
        <w:rPr>
          <w:rFonts w:ascii="Times New Roman" w:hAnsi="Times New Roman" w:cs="Times New Roman"/>
          <w:i/>
          <w:sz w:val="24"/>
          <w:szCs w:val="24"/>
          <w:lang w:val="en-US"/>
        </w:rPr>
        <w:t xml:space="preserve">rapere </w:t>
      </w:r>
      <w:r w:rsidR="006B6989" w:rsidRPr="00844B5D">
        <w:rPr>
          <w:rFonts w:ascii="Times New Roman" w:hAnsi="Times New Roman" w:cs="Times New Roman"/>
          <w:sz w:val="24"/>
          <w:szCs w:val="24"/>
          <w:lang w:val="en-US"/>
        </w:rPr>
        <w:t>yang berarti mencuri, memaksa, merampas, atau membawa pergi.</w:t>
      </w:r>
      <w:r w:rsidR="006B6989" w:rsidRPr="00844B5D">
        <w:rPr>
          <w:rStyle w:val="FootnoteReference"/>
          <w:rFonts w:ascii="Times New Roman" w:hAnsi="Times New Roman" w:cs="Times New Roman"/>
          <w:sz w:val="24"/>
          <w:szCs w:val="24"/>
          <w:lang w:val="en-US"/>
        </w:rPr>
        <w:footnoteReference w:id="2"/>
      </w:r>
      <w:r w:rsidR="006B6989" w:rsidRPr="00844B5D">
        <w:rPr>
          <w:sz w:val="24"/>
          <w:szCs w:val="24"/>
          <w:lang w:val="en-US"/>
        </w:rPr>
        <w:t xml:space="preserve"> </w:t>
      </w:r>
      <w:r w:rsidR="00BE1F56" w:rsidRPr="00844B5D">
        <w:rPr>
          <w:rFonts w:ascii="Times New Roman" w:hAnsi="Times New Roman" w:cs="Times New Roman"/>
          <w:sz w:val="24"/>
          <w:szCs w:val="24"/>
          <w:lang w:val="en-US"/>
        </w:rPr>
        <w:t>Pemerkosaan</w:t>
      </w:r>
      <w:r>
        <w:rPr>
          <w:rFonts w:ascii="Times New Roman" w:hAnsi="Times New Roman" w:cs="Times New Roman"/>
          <w:sz w:val="24"/>
          <w:szCs w:val="24"/>
          <w:lang w:val="en-US"/>
        </w:rPr>
        <w:t xml:space="preserve"> sebagai terjemahan </w:t>
      </w:r>
      <w:r w:rsidR="006B6989" w:rsidRPr="00844B5D">
        <w:rPr>
          <w:rFonts w:ascii="Times New Roman" w:hAnsi="Times New Roman" w:cs="Times New Roman"/>
          <w:sz w:val="24"/>
          <w:szCs w:val="24"/>
          <w:lang w:val="en-US"/>
        </w:rPr>
        <w:t xml:space="preserve">dari  kualifikasi  aslinya  (Belanda),  yakni  </w:t>
      </w:r>
      <w:r w:rsidR="006B6989" w:rsidRPr="00844B5D">
        <w:rPr>
          <w:rFonts w:ascii="Times New Roman" w:hAnsi="Times New Roman" w:cs="Times New Roman"/>
          <w:i/>
          <w:sz w:val="24"/>
          <w:szCs w:val="24"/>
          <w:lang w:val="en-US"/>
        </w:rPr>
        <w:t>verkrachting</w:t>
      </w:r>
      <w:r w:rsidR="006B6989" w:rsidRPr="00844B5D">
        <w:rPr>
          <w:rFonts w:ascii="Times New Roman" w:hAnsi="Times New Roman" w:cs="Times New Roman"/>
          <w:sz w:val="24"/>
          <w:szCs w:val="24"/>
          <w:lang w:val="en-US"/>
        </w:rPr>
        <w:t>,</w:t>
      </w:r>
      <w:r w:rsidR="000E573C" w:rsidRPr="00844B5D">
        <w:rPr>
          <w:rFonts w:ascii="Times New Roman" w:hAnsi="Times New Roman" w:cs="Times New Roman"/>
          <w:sz w:val="24"/>
          <w:szCs w:val="24"/>
          <w:lang w:val="en-US"/>
        </w:rPr>
        <w:t xml:space="preserve"> </w:t>
      </w:r>
      <w:r w:rsidR="006B6989" w:rsidRPr="00844B5D">
        <w:rPr>
          <w:rFonts w:ascii="Times New Roman" w:hAnsi="Times New Roman" w:cs="Times New Roman"/>
          <w:sz w:val="24"/>
          <w:szCs w:val="24"/>
          <w:lang w:val="en-US"/>
        </w:rPr>
        <w:t xml:space="preserve">yang dimaknai dengan bersetubuh. Maka </w:t>
      </w:r>
      <w:r w:rsidR="00BE1F56" w:rsidRPr="00844B5D">
        <w:rPr>
          <w:rFonts w:ascii="Times New Roman" w:hAnsi="Times New Roman" w:cs="Times New Roman"/>
          <w:sz w:val="24"/>
          <w:szCs w:val="24"/>
          <w:lang w:val="en-US"/>
        </w:rPr>
        <w:t>pemerkosaan</w:t>
      </w:r>
      <w:r w:rsidR="006B6989" w:rsidRPr="00844B5D">
        <w:rPr>
          <w:rFonts w:ascii="Times New Roman" w:hAnsi="Times New Roman" w:cs="Times New Roman"/>
          <w:sz w:val="24"/>
          <w:szCs w:val="24"/>
          <w:lang w:val="en-US"/>
        </w:rPr>
        <w:t xml:space="preserve"> adalah suatu usaha untuk melampiaskan nafsu seksual yang dilakukan oleh seorang laki-laki terhadap perempuan</w:t>
      </w:r>
      <w:r w:rsidR="006B6989" w:rsidRPr="00844B5D">
        <w:rPr>
          <w:sz w:val="24"/>
          <w:szCs w:val="24"/>
          <w:lang w:val="en-US"/>
        </w:rPr>
        <w:t xml:space="preserve"> </w:t>
      </w:r>
      <w:r w:rsidR="006B6989" w:rsidRPr="00844B5D">
        <w:rPr>
          <w:rFonts w:ascii="Times New Roman" w:hAnsi="Times New Roman" w:cs="Times New Roman"/>
          <w:sz w:val="24"/>
          <w:szCs w:val="24"/>
          <w:lang w:val="en-US"/>
        </w:rPr>
        <w:t>dengan cara yang dinilai melanggar menurut moral dan hukum.</w:t>
      </w:r>
      <w:r w:rsidR="006B6989" w:rsidRPr="00844B5D">
        <w:rPr>
          <w:rStyle w:val="FootnoteReference"/>
          <w:rFonts w:ascii="Times New Roman" w:hAnsi="Times New Roman" w:cs="Times New Roman"/>
          <w:sz w:val="24"/>
          <w:szCs w:val="24"/>
          <w:lang w:val="en-US"/>
        </w:rPr>
        <w:footnoteReference w:id="3"/>
      </w:r>
      <w:r w:rsidR="006B6989" w:rsidRPr="00844B5D">
        <w:rPr>
          <w:rFonts w:ascii="Times New Roman" w:hAnsi="Times New Roman" w:cs="Times New Roman"/>
          <w:sz w:val="24"/>
          <w:szCs w:val="24"/>
          <w:lang w:val="en-US"/>
        </w:rPr>
        <w:t xml:space="preserve"> </w:t>
      </w:r>
    </w:p>
    <w:p w:rsidR="001F6356" w:rsidRPr="00844B5D" w:rsidRDefault="0020385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w:t>
      </w:r>
      <w:r w:rsidR="00BE1F56" w:rsidRPr="00844B5D">
        <w:rPr>
          <w:rFonts w:ascii="Times New Roman" w:hAnsi="Times New Roman" w:cs="Times New Roman"/>
          <w:sz w:val="24"/>
          <w:szCs w:val="24"/>
          <w:lang w:val="en-US"/>
        </w:rPr>
        <w:t>me</w:t>
      </w:r>
      <w:r w:rsidRPr="00844B5D">
        <w:rPr>
          <w:rFonts w:ascii="Times New Roman" w:hAnsi="Times New Roman" w:cs="Times New Roman"/>
          <w:sz w:val="24"/>
          <w:szCs w:val="24"/>
          <w:lang w:val="en-US"/>
        </w:rPr>
        <w:t xml:space="preserve">rkosaan merupakan kejahatan yang </w:t>
      </w:r>
      <w:r w:rsidR="00B56D91" w:rsidRPr="00844B5D">
        <w:rPr>
          <w:rFonts w:ascii="Times New Roman" w:hAnsi="Times New Roman" w:cs="Times New Roman"/>
          <w:sz w:val="24"/>
          <w:szCs w:val="24"/>
          <w:lang w:val="en-US"/>
        </w:rPr>
        <w:t xml:space="preserve">pada akhir ini </w:t>
      </w:r>
      <w:r w:rsidRPr="00844B5D">
        <w:rPr>
          <w:rFonts w:ascii="Times New Roman" w:hAnsi="Times New Roman" w:cs="Times New Roman"/>
          <w:sz w:val="24"/>
          <w:szCs w:val="24"/>
          <w:lang w:val="en-US"/>
        </w:rPr>
        <w:t>marak terjadi di berbagai kota di Indonesia yang korbannya merupakan anak. Di Sumatera Utara misalnya, dari data yang dihimpun oleh Yayasan Pusa</w:t>
      </w:r>
      <w:r w:rsidR="00EC5593" w:rsidRPr="00844B5D">
        <w:rPr>
          <w:rFonts w:ascii="Times New Roman" w:hAnsi="Times New Roman" w:cs="Times New Roman"/>
          <w:sz w:val="24"/>
          <w:szCs w:val="24"/>
          <w:lang w:val="en-US"/>
        </w:rPr>
        <w:t>ka Indonesia pada tahun 2012 terdapat</w:t>
      </w:r>
      <w:r w:rsidRPr="00844B5D">
        <w:rPr>
          <w:rFonts w:ascii="Times New Roman" w:hAnsi="Times New Roman" w:cs="Times New Roman"/>
          <w:sz w:val="24"/>
          <w:szCs w:val="24"/>
          <w:lang w:val="en-US"/>
        </w:rPr>
        <w:t xml:space="preserve"> 9  kasus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w:t>
      </w:r>
      <w:r w:rsidRPr="00844B5D">
        <w:rPr>
          <w:rStyle w:val="FootnoteReference"/>
          <w:rFonts w:ascii="Times New Roman" w:hAnsi="Times New Roman" w:cs="Times New Roman"/>
          <w:sz w:val="24"/>
          <w:szCs w:val="24"/>
          <w:lang w:val="en-US"/>
        </w:rPr>
        <w:footnoteReference w:id="4"/>
      </w:r>
      <w:r w:rsidRPr="00844B5D">
        <w:rPr>
          <w:rFonts w:ascii="Times New Roman" w:hAnsi="Times New Roman" w:cs="Times New Roman"/>
          <w:sz w:val="24"/>
          <w:szCs w:val="24"/>
          <w:lang w:val="en-US"/>
        </w:rPr>
        <w:t xml:space="preserve"> Di Jember,  pada tahun 2012 tercatat sebany</w:t>
      </w:r>
      <w:r w:rsidR="00EC5593" w:rsidRPr="00844B5D">
        <w:rPr>
          <w:rFonts w:ascii="Times New Roman" w:hAnsi="Times New Roman" w:cs="Times New Roman"/>
          <w:sz w:val="24"/>
          <w:szCs w:val="24"/>
          <w:lang w:val="en-US"/>
        </w:rPr>
        <w:t>ak 58 kasus dan ditahun 2013 terdapat</w:t>
      </w:r>
      <w:r w:rsidRPr="00844B5D">
        <w:rPr>
          <w:rFonts w:ascii="Times New Roman" w:hAnsi="Times New Roman" w:cs="Times New Roman"/>
          <w:sz w:val="24"/>
          <w:szCs w:val="24"/>
          <w:lang w:val="en-US"/>
        </w:rPr>
        <w:t xml:space="preserve"> 50</w:t>
      </w:r>
      <w:r w:rsidR="00EC5593" w:rsidRPr="00844B5D">
        <w:rPr>
          <w:rFonts w:ascii="Times New Roman" w:hAnsi="Times New Roman" w:cs="Times New Roman"/>
          <w:sz w:val="24"/>
          <w:szCs w:val="24"/>
          <w:lang w:val="en-US"/>
        </w:rPr>
        <w:t xml:space="preserve"> </w:t>
      </w:r>
      <w:r w:rsidRPr="00844B5D">
        <w:rPr>
          <w:rFonts w:ascii="Times New Roman" w:hAnsi="Times New Roman" w:cs="Times New Roman"/>
          <w:sz w:val="24"/>
          <w:szCs w:val="24"/>
          <w:lang w:val="en-US"/>
        </w:rPr>
        <w:t xml:space="preserve">kasus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w:t>
      </w:r>
      <w:r w:rsidRPr="00844B5D">
        <w:rPr>
          <w:rStyle w:val="FootnoteReference"/>
          <w:rFonts w:ascii="Times New Roman" w:hAnsi="Times New Roman" w:cs="Times New Roman"/>
          <w:sz w:val="24"/>
          <w:szCs w:val="24"/>
          <w:lang w:val="en-US"/>
        </w:rPr>
        <w:footnoteReference w:id="5"/>
      </w:r>
      <w:r w:rsidR="00902268" w:rsidRPr="00844B5D">
        <w:rPr>
          <w:rFonts w:ascii="Times New Roman" w:hAnsi="Times New Roman" w:cs="Times New Roman"/>
          <w:sz w:val="24"/>
          <w:szCs w:val="24"/>
          <w:lang w:val="en-US"/>
        </w:rPr>
        <w:t xml:space="preserve"> Di </w:t>
      </w:r>
      <w:r w:rsidRPr="00844B5D">
        <w:rPr>
          <w:rFonts w:ascii="Times New Roman" w:hAnsi="Times New Roman" w:cs="Times New Roman"/>
          <w:sz w:val="24"/>
          <w:szCs w:val="24"/>
          <w:lang w:val="en-US"/>
        </w:rPr>
        <w:t xml:space="preserve">Surakarta tercatat kasus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 sebanyak 18 orang.</w:t>
      </w:r>
      <w:r w:rsidRPr="00844B5D">
        <w:rPr>
          <w:rStyle w:val="FootnoteReference"/>
          <w:rFonts w:ascii="Times New Roman" w:hAnsi="Times New Roman" w:cs="Times New Roman"/>
          <w:sz w:val="24"/>
          <w:szCs w:val="24"/>
          <w:lang w:val="en-US"/>
        </w:rPr>
        <w:footnoteReference w:id="6"/>
      </w:r>
      <w:r w:rsidR="001F6356" w:rsidRPr="00844B5D">
        <w:rPr>
          <w:rFonts w:ascii="Times New Roman" w:hAnsi="Times New Roman" w:cs="Times New Roman"/>
          <w:sz w:val="24"/>
          <w:szCs w:val="24"/>
          <w:lang w:val="en-US"/>
        </w:rPr>
        <w:t xml:space="preserve"> Selain itu sejumlah kasus</w:t>
      </w:r>
      <w:r w:rsidR="00EC5593" w:rsidRPr="00844B5D">
        <w:rPr>
          <w:rFonts w:ascii="Times New Roman" w:hAnsi="Times New Roman" w:cs="Times New Roman"/>
          <w:sz w:val="24"/>
          <w:szCs w:val="24"/>
          <w:lang w:val="en-US"/>
        </w:rPr>
        <w:t xml:space="preserve"> </w:t>
      </w:r>
      <w:r w:rsidR="001F6356"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001F6356" w:rsidRPr="00844B5D">
        <w:rPr>
          <w:rFonts w:ascii="Times New Roman" w:hAnsi="Times New Roman" w:cs="Times New Roman"/>
          <w:sz w:val="24"/>
          <w:szCs w:val="24"/>
          <w:lang w:val="en-US"/>
        </w:rPr>
        <w:t xml:space="preserve"> terhadap anak yang terjadi  </w:t>
      </w:r>
      <w:r w:rsidR="00EC5593" w:rsidRPr="00844B5D">
        <w:rPr>
          <w:rFonts w:ascii="Times New Roman" w:hAnsi="Times New Roman" w:cs="Times New Roman"/>
          <w:sz w:val="24"/>
          <w:szCs w:val="24"/>
          <w:lang w:val="en-US"/>
        </w:rPr>
        <w:t xml:space="preserve">seperti yang </w:t>
      </w:r>
      <w:r w:rsidR="00902268" w:rsidRPr="00844B5D">
        <w:rPr>
          <w:rFonts w:ascii="Times New Roman" w:hAnsi="Times New Roman" w:cs="Times New Roman"/>
          <w:sz w:val="24"/>
          <w:szCs w:val="24"/>
          <w:lang w:val="en-US"/>
        </w:rPr>
        <w:t xml:space="preserve"> di</w:t>
      </w:r>
      <w:r w:rsidR="001F6356" w:rsidRPr="00844B5D">
        <w:rPr>
          <w:rFonts w:ascii="Times New Roman" w:hAnsi="Times New Roman" w:cs="Times New Roman"/>
          <w:sz w:val="24"/>
          <w:szCs w:val="24"/>
          <w:lang w:val="en-US"/>
        </w:rPr>
        <w:t>muat di dalam media massa</w:t>
      </w:r>
      <w:r w:rsidR="00EC5593" w:rsidRPr="00844B5D">
        <w:rPr>
          <w:rFonts w:ascii="Times New Roman" w:hAnsi="Times New Roman" w:cs="Times New Roman"/>
          <w:sz w:val="24"/>
          <w:szCs w:val="24"/>
          <w:lang w:val="en-US"/>
        </w:rPr>
        <w:t xml:space="preserve"> maupun media elekt</w:t>
      </w:r>
      <w:r w:rsidR="000E573C" w:rsidRPr="00844B5D">
        <w:rPr>
          <w:rFonts w:ascii="Times New Roman" w:hAnsi="Times New Roman" w:cs="Times New Roman"/>
          <w:sz w:val="24"/>
          <w:szCs w:val="24"/>
          <w:lang w:val="en-US"/>
        </w:rPr>
        <w:t>ro</w:t>
      </w:r>
      <w:r w:rsidR="00EC5593" w:rsidRPr="00844B5D">
        <w:rPr>
          <w:rFonts w:ascii="Times New Roman" w:hAnsi="Times New Roman" w:cs="Times New Roman"/>
          <w:sz w:val="24"/>
          <w:szCs w:val="24"/>
          <w:lang w:val="en-US"/>
        </w:rPr>
        <w:t>nik yakni</w:t>
      </w:r>
      <w:r w:rsidR="001F6356" w:rsidRPr="00844B5D">
        <w:rPr>
          <w:rFonts w:ascii="Times New Roman" w:hAnsi="Times New Roman" w:cs="Times New Roman"/>
          <w:sz w:val="24"/>
          <w:szCs w:val="24"/>
          <w:lang w:val="en-US"/>
        </w:rPr>
        <w:t xml:space="preserve"> Harian Sindo Sabtu, 29 Agustus 2015, </w:t>
      </w:r>
      <w:r w:rsidR="00B56D91" w:rsidRPr="00844B5D">
        <w:rPr>
          <w:rFonts w:ascii="Times New Roman" w:hAnsi="Times New Roman" w:cs="Times New Roman"/>
          <w:sz w:val="24"/>
          <w:szCs w:val="24"/>
          <w:lang w:val="en-US"/>
        </w:rPr>
        <w:t>“</w:t>
      </w:r>
      <w:r w:rsidR="001F6356" w:rsidRPr="00844B5D">
        <w:rPr>
          <w:rFonts w:ascii="Times New Roman" w:hAnsi="Times New Roman" w:cs="Times New Roman"/>
          <w:sz w:val="24"/>
          <w:szCs w:val="24"/>
          <w:lang w:val="en-US"/>
        </w:rPr>
        <w:t>Gadis Sedang Haid Diperkosa 2 Pemuda Pasar Rumbai</w:t>
      </w:r>
      <w:r w:rsidR="00B56D91" w:rsidRPr="00844B5D">
        <w:rPr>
          <w:rFonts w:ascii="Times New Roman" w:hAnsi="Times New Roman" w:cs="Times New Roman"/>
          <w:sz w:val="24"/>
          <w:szCs w:val="24"/>
          <w:lang w:val="en-US"/>
        </w:rPr>
        <w:t>”</w:t>
      </w:r>
      <w:r w:rsidR="001F6356" w:rsidRPr="00844B5D">
        <w:rPr>
          <w:rFonts w:ascii="Times New Roman" w:hAnsi="Times New Roman" w:cs="Times New Roman"/>
          <w:sz w:val="24"/>
          <w:szCs w:val="24"/>
          <w:lang w:val="en-US"/>
        </w:rPr>
        <w:t>.</w:t>
      </w:r>
      <w:r w:rsidR="001F6356" w:rsidRPr="00844B5D">
        <w:rPr>
          <w:rStyle w:val="FootnoteReference"/>
          <w:rFonts w:ascii="Times New Roman" w:hAnsi="Times New Roman" w:cs="Times New Roman"/>
          <w:sz w:val="24"/>
          <w:szCs w:val="24"/>
          <w:lang w:val="en-US"/>
        </w:rPr>
        <w:footnoteReference w:id="7"/>
      </w:r>
      <w:r w:rsidR="001F6356" w:rsidRPr="00844B5D">
        <w:rPr>
          <w:rFonts w:ascii="Times New Roman" w:hAnsi="Times New Roman" w:cs="Times New Roman"/>
          <w:sz w:val="24"/>
          <w:szCs w:val="24"/>
          <w:lang w:val="en-US"/>
        </w:rPr>
        <w:t xml:space="preserve"> Sindonews, memberitakan bahwa seorang a</w:t>
      </w:r>
      <w:r w:rsidR="00D84B9C" w:rsidRPr="00844B5D">
        <w:rPr>
          <w:rFonts w:ascii="Times New Roman" w:hAnsi="Times New Roman" w:cs="Times New Roman"/>
          <w:sz w:val="24"/>
          <w:szCs w:val="24"/>
          <w:lang w:val="en-US"/>
        </w:rPr>
        <w:t>yah anak tiga benama RH (37 th)</w:t>
      </w:r>
      <w:r w:rsidR="001F6356" w:rsidRPr="00844B5D">
        <w:rPr>
          <w:rFonts w:ascii="Times New Roman" w:hAnsi="Times New Roman" w:cs="Times New Roman"/>
          <w:sz w:val="24"/>
          <w:szCs w:val="24"/>
          <w:lang w:val="en-US"/>
        </w:rPr>
        <w:t xml:space="preserve"> warga Desa Baros, Kecamatan Baros, Kabupaten </w:t>
      </w:r>
      <w:r w:rsidR="001F6356" w:rsidRPr="00844B5D">
        <w:rPr>
          <w:rFonts w:ascii="Times New Roman" w:hAnsi="Times New Roman" w:cs="Times New Roman"/>
          <w:sz w:val="24"/>
          <w:szCs w:val="24"/>
          <w:lang w:val="en-US"/>
        </w:rPr>
        <w:lastRenderedPageBreak/>
        <w:t xml:space="preserve">Serang, Banten, tega </w:t>
      </w:r>
      <w:r w:rsidR="009217C4">
        <w:rPr>
          <w:rFonts w:ascii="Times New Roman" w:hAnsi="Times New Roman" w:cs="Times New Roman"/>
          <w:sz w:val="24"/>
          <w:szCs w:val="24"/>
          <w:lang w:val="en-US"/>
        </w:rPr>
        <w:t>memerkosa</w:t>
      </w:r>
      <w:r w:rsidR="001F6356" w:rsidRPr="00844B5D">
        <w:rPr>
          <w:rFonts w:ascii="Times New Roman" w:hAnsi="Times New Roman" w:cs="Times New Roman"/>
          <w:sz w:val="24"/>
          <w:szCs w:val="24"/>
          <w:lang w:val="en-US"/>
        </w:rPr>
        <w:t xml:space="preserve"> gadis yang mengalami keterbelakangan mental.</w:t>
      </w:r>
      <w:r w:rsidR="001F6356" w:rsidRPr="00844B5D">
        <w:rPr>
          <w:rStyle w:val="FootnoteReference"/>
          <w:rFonts w:ascii="Times New Roman" w:hAnsi="Times New Roman" w:cs="Times New Roman"/>
          <w:sz w:val="24"/>
          <w:szCs w:val="24"/>
          <w:lang w:val="en-US"/>
        </w:rPr>
        <w:footnoteReference w:id="8"/>
      </w:r>
      <w:r w:rsidR="001F6356" w:rsidRPr="00844B5D">
        <w:rPr>
          <w:rFonts w:ascii="Times New Roman" w:hAnsi="Times New Roman" w:cs="Times New Roman"/>
          <w:sz w:val="24"/>
          <w:szCs w:val="24"/>
          <w:lang w:val="en-US"/>
        </w:rPr>
        <w:t xml:space="preserve"> Harian  Terbit Selasa 4 Agustus 2015, memberitakan bahwa terjadi kasus </w:t>
      </w:r>
      <w:r w:rsidR="00BE1F56" w:rsidRPr="00844B5D">
        <w:rPr>
          <w:rFonts w:ascii="Times New Roman" w:hAnsi="Times New Roman" w:cs="Times New Roman"/>
          <w:sz w:val="24"/>
          <w:szCs w:val="24"/>
          <w:lang w:val="en-US"/>
        </w:rPr>
        <w:t>pemerkosaan</w:t>
      </w:r>
      <w:r w:rsidR="001F6356" w:rsidRPr="00844B5D">
        <w:rPr>
          <w:rFonts w:ascii="Times New Roman" w:hAnsi="Times New Roman" w:cs="Times New Roman"/>
          <w:sz w:val="24"/>
          <w:szCs w:val="24"/>
          <w:lang w:val="en-US"/>
        </w:rPr>
        <w:t xml:space="preserve"> terhadap anak dibawah umur.</w:t>
      </w:r>
      <w:r w:rsidR="001F6356" w:rsidRPr="00844B5D">
        <w:rPr>
          <w:rStyle w:val="FootnoteReference"/>
          <w:rFonts w:ascii="Times New Roman" w:hAnsi="Times New Roman" w:cs="Times New Roman"/>
          <w:sz w:val="24"/>
          <w:szCs w:val="24"/>
          <w:lang w:val="en-US"/>
        </w:rPr>
        <w:footnoteReference w:id="9"/>
      </w:r>
      <w:r w:rsidR="001F6356" w:rsidRPr="00844B5D">
        <w:rPr>
          <w:rFonts w:ascii="Times New Roman" w:hAnsi="Times New Roman" w:cs="Times New Roman"/>
          <w:sz w:val="24"/>
          <w:szCs w:val="24"/>
          <w:lang w:val="en-US"/>
        </w:rPr>
        <w:t xml:space="preserve"> Serta Go</w:t>
      </w:r>
      <w:r w:rsidR="00D84B9C" w:rsidRPr="00844B5D">
        <w:rPr>
          <w:rFonts w:ascii="Times New Roman" w:hAnsi="Times New Roman" w:cs="Times New Roman"/>
          <w:sz w:val="24"/>
          <w:szCs w:val="24"/>
          <w:lang w:val="en-US"/>
        </w:rPr>
        <w:t xml:space="preserve"> </w:t>
      </w:r>
      <w:r w:rsidR="001F6356" w:rsidRPr="00844B5D">
        <w:rPr>
          <w:rFonts w:ascii="Times New Roman" w:hAnsi="Times New Roman" w:cs="Times New Roman"/>
          <w:sz w:val="24"/>
          <w:szCs w:val="24"/>
          <w:lang w:val="en-US"/>
        </w:rPr>
        <w:t>Riau, Senin 12 Oktober 2015, memberitakan bahwa ayah tiri berinisial ID  asyik tiduri anaknya yang masih berusia delapan tahun.</w:t>
      </w:r>
      <w:r w:rsidR="001F6356" w:rsidRPr="00844B5D">
        <w:rPr>
          <w:rStyle w:val="FootnoteReference"/>
          <w:rFonts w:ascii="Times New Roman" w:hAnsi="Times New Roman" w:cs="Times New Roman"/>
          <w:sz w:val="24"/>
          <w:szCs w:val="24"/>
          <w:lang w:val="en-US"/>
        </w:rPr>
        <w:footnoteReference w:id="10"/>
      </w:r>
    </w:p>
    <w:p w:rsidR="00187211" w:rsidRPr="00844B5D" w:rsidRDefault="00187211"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Kitab Undang-Undang Hukum Pidana (KUHP) dan Undang-Undang tentang perlindungan </w:t>
      </w:r>
      <w:r w:rsidR="00902268" w:rsidRPr="00844B5D">
        <w:rPr>
          <w:rFonts w:ascii="Times New Roman" w:hAnsi="Times New Roman" w:cs="Times New Roman"/>
          <w:sz w:val="24"/>
          <w:szCs w:val="24"/>
          <w:lang w:val="en-US"/>
        </w:rPr>
        <w:t>a</w:t>
      </w:r>
      <w:r w:rsidR="00910880">
        <w:rPr>
          <w:rFonts w:ascii="Times New Roman" w:hAnsi="Times New Roman" w:cs="Times New Roman"/>
          <w:sz w:val="24"/>
          <w:szCs w:val="24"/>
          <w:lang w:val="en-US"/>
        </w:rPr>
        <w:t xml:space="preserve">nak telah </w:t>
      </w:r>
      <w:r w:rsidRPr="00844B5D">
        <w:rPr>
          <w:rFonts w:ascii="Times New Roman" w:hAnsi="Times New Roman" w:cs="Times New Roman"/>
          <w:sz w:val="24"/>
          <w:szCs w:val="24"/>
          <w:lang w:val="en-US"/>
        </w:rPr>
        <w:t>memuat  sanksi  hukum  bagi  pelak</w:t>
      </w:r>
      <w:r w:rsidR="000E573C" w:rsidRPr="00844B5D">
        <w:rPr>
          <w:rFonts w:ascii="Times New Roman" w:hAnsi="Times New Roman" w:cs="Times New Roman"/>
          <w:sz w:val="24"/>
          <w:szCs w:val="24"/>
          <w:lang w:val="en-US"/>
        </w:rPr>
        <w:t>u</w:t>
      </w:r>
      <w:r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akan  tetapi  terdapat  beberapa  kelemahan  yang  timbul  bila sanksi hukum tersebut dikenakan bagi pelaku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 Sanksi pidana terhadap pelaku pemerkosaan tersebut dianggap tidak memberikan efek jera bagi pelaku kejahatan pemerkosaan</w:t>
      </w:r>
      <w:r w:rsidRPr="00844B5D">
        <w:rPr>
          <w:rStyle w:val="FootnoteReference"/>
          <w:rFonts w:ascii="Times New Roman" w:hAnsi="Times New Roman" w:cs="Times New Roman"/>
          <w:sz w:val="24"/>
          <w:szCs w:val="24"/>
          <w:lang w:val="en-US"/>
        </w:rPr>
        <w:footnoteReference w:id="11"/>
      </w:r>
      <w:r w:rsidRPr="00844B5D">
        <w:rPr>
          <w:rFonts w:ascii="Times New Roman" w:hAnsi="Times New Roman" w:cs="Times New Roman"/>
          <w:sz w:val="24"/>
          <w:szCs w:val="24"/>
          <w:lang w:val="en-US"/>
        </w:rPr>
        <w:t xml:space="preserve"> karena dalam penjatuhan sanksi pidana, seringkali hakim memberikan sanksi pidana yang terlalu ringan kepada terdakwa yang terbukti melakukan tindak pidana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dengan demikian</w:t>
      </w:r>
      <w:r w:rsidRPr="00844B5D">
        <w:rPr>
          <w:sz w:val="24"/>
          <w:szCs w:val="24"/>
          <w:lang w:val="en-US"/>
        </w:rPr>
        <w:t xml:space="preserve"> </w:t>
      </w:r>
      <w:r w:rsidRPr="00844B5D">
        <w:rPr>
          <w:rFonts w:ascii="Times New Roman" w:hAnsi="Times New Roman" w:cs="Times New Roman"/>
          <w:sz w:val="24"/>
          <w:szCs w:val="24"/>
          <w:lang w:val="en-US"/>
        </w:rPr>
        <w:t xml:space="preserve">menunjukkan  bahwa  adanya permasalahan  dalam  sistem  hukum  pidana  yang  masih  gagal  dalam  mengadili  dan menghukum pelaku secara efektif sehingga hal tersebut menimbulkan wacana pemberian  pemberatan  pidana  bagi  pelaku  kejahatan  seksual  anak  melalui hukuman kebiri. </w:t>
      </w:r>
    </w:p>
    <w:p w:rsidR="00315A48" w:rsidRPr="00844B5D" w:rsidRDefault="00910880" w:rsidP="00E06972">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sejarah peradaban manusia, </w:t>
      </w:r>
      <w:r w:rsidR="00315A48" w:rsidRPr="00844B5D">
        <w:rPr>
          <w:rFonts w:ascii="Times New Roman" w:hAnsi="Times New Roman" w:cs="Times New Roman"/>
          <w:sz w:val="24"/>
          <w:szCs w:val="24"/>
          <w:lang w:val="en-US"/>
        </w:rPr>
        <w:t>kebi</w:t>
      </w:r>
      <w:r>
        <w:rPr>
          <w:rFonts w:ascii="Times New Roman" w:hAnsi="Times New Roman" w:cs="Times New Roman"/>
          <w:sz w:val="24"/>
          <w:szCs w:val="24"/>
          <w:lang w:val="en-US"/>
        </w:rPr>
        <w:t xml:space="preserve">ri sudah pernah dilakukan </w:t>
      </w:r>
      <w:r w:rsidR="00315A48" w:rsidRPr="00844B5D">
        <w:rPr>
          <w:rFonts w:ascii="Times New Roman" w:hAnsi="Times New Roman" w:cs="Times New Roman"/>
          <w:sz w:val="24"/>
          <w:szCs w:val="24"/>
          <w:lang w:val="en-US"/>
        </w:rPr>
        <w:t>den</w:t>
      </w:r>
      <w:r>
        <w:rPr>
          <w:rFonts w:ascii="Times New Roman" w:hAnsi="Times New Roman" w:cs="Times New Roman"/>
          <w:sz w:val="24"/>
          <w:szCs w:val="24"/>
          <w:lang w:val="en-US"/>
        </w:rPr>
        <w:t>gan berbagai tujuan.  Victor T Cheney dalam</w:t>
      </w:r>
      <w:r w:rsidR="00315A48" w:rsidRPr="00844B5D">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 Brief History of Castration 2nd </w:t>
      </w:r>
      <w:r w:rsidR="00315A48" w:rsidRPr="00844B5D">
        <w:rPr>
          <w:rFonts w:ascii="Times New Roman" w:hAnsi="Times New Roman" w:cs="Times New Roman"/>
          <w:i/>
          <w:sz w:val="24"/>
          <w:szCs w:val="24"/>
          <w:lang w:val="en-US"/>
        </w:rPr>
        <w:t>Edition</w:t>
      </w:r>
      <w:r>
        <w:rPr>
          <w:rFonts w:ascii="Times New Roman" w:hAnsi="Times New Roman" w:cs="Times New Roman"/>
          <w:sz w:val="24"/>
          <w:szCs w:val="24"/>
          <w:lang w:val="en-US"/>
        </w:rPr>
        <w:t>, menyatakan, kebiri</w:t>
      </w:r>
      <w:r w:rsidR="00315A48" w:rsidRPr="00844B5D">
        <w:rPr>
          <w:rFonts w:ascii="Times New Roman" w:hAnsi="Times New Roman" w:cs="Times New Roman"/>
          <w:sz w:val="24"/>
          <w:szCs w:val="24"/>
          <w:lang w:val="en-US"/>
        </w:rPr>
        <w:t xml:space="preserve"> sudah dilakukan di Mediterania Timur pada 8.000-9.000 tahun lalu. Tujuannya, agar ternak betina lebih banyak dibandingkan yang jantan. Namun tidak ada catatan pasti kapan kebiri dilakukan pada manusia. Di Mesir, pada 2.600 sebelum Masehi (SM), buda</w:t>
      </w:r>
      <w:r w:rsidR="00D84B9C" w:rsidRPr="00844B5D">
        <w:rPr>
          <w:rFonts w:ascii="Times New Roman" w:hAnsi="Times New Roman" w:cs="Times New Roman"/>
          <w:sz w:val="24"/>
          <w:szCs w:val="24"/>
          <w:lang w:val="en-US"/>
        </w:rPr>
        <w:t xml:space="preserve">k yang dikebiri berharga lebih tinggi </w:t>
      </w:r>
      <w:r>
        <w:rPr>
          <w:rFonts w:ascii="Times New Roman" w:hAnsi="Times New Roman" w:cs="Times New Roman"/>
          <w:sz w:val="24"/>
          <w:szCs w:val="24"/>
          <w:lang w:val="en-US"/>
        </w:rPr>
        <w:t xml:space="preserve">karena dianggap lebih rajin </w:t>
      </w:r>
      <w:r w:rsidR="00315A48" w:rsidRPr="00844B5D">
        <w:rPr>
          <w:rFonts w:ascii="Times New Roman" w:hAnsi="Times New Roman" w:cs="Times New Roman"/>
          <w:sz w:val="24"/>
          <w:szCs w:val="24"/>
          <w:lang w:val="en-US"/>
        </w:rPr>
        <w:t>d</w:t>
      </w:r>
      <w:r>
        <w:rPr>
          <w:rFonts w:ascii="Times New Roman" w:hAnsi="Times New Roman" w:cs="Times New Roman"/>
          <w:sz w:val="24"/>
          <w:szCs w:val="24"/>
          <w:lang w:val="en-US"/>
        </w:rPr>
        <w:t xml:space="preserve">an patuh kepada </w:t>
      </w:r>
      <w:r w:rsidR="00D84B9C" w:rsidRPr="00844B5D">
        <w:rPr>
          <w:rFonts w:ascii="Times New Roman" w:hAnsi="Times New Roman" w:cs="Times New Roman"/>
          <w:sz w:val="24"/>
          <w:szCs w:val="24"/>
          <w:lang w:val="en-US"/>
        </w:rPr>
        <w:t xml:space="preserve">majikannya. </w:t>
      </w:r>
      <w:r w:rsidR="009217C4">
        <w:rPr>
          <w:rFonts w:ascii="Times New Roman" w:hAnsi="Times New Roman" w:cs="Times New Roman"/>
          <w:sz w:val="24"/>
          <w:szCs w:val="24"/>
          <w:lang w:val="en-US"/>
        </w:rPr>
        <w:t>Tindakan</w:t>
      </w:r>
      <w:r w:rsidR="009217C4">
        <w:rPr>
          <w:rFonts w:ascii="Times New Roman" w:hAnsi="Times New Roman" w:cs="Times New Roman"/>
          <w:sz w:val="24"/>
          <w:szCs w:val="24"/>
        </w:rPr>
        <w:t xml:space="preserve"> </w:t>
      </w:r>
      <w:r w:rsidR="00D84B9C" w:rsidRPr="00844B5D">
        <w:rPr>
          <w:rFonts w:ascii="Times New Roman" w:hAnsi="Times New Roman" w:cs="Times New Roman"/>
          <w:sz w:val="24"/>
          <w:szCs w:val="24"/>
          <w:lang w:val="en-US"/>
        </w:rPr>
        <w:t xml:space="preserve">serupa </w:t>
      </w:r>
      <w:r>
        <w:rPr>
          <w:rFonts w:ascii="Times New Roman" w:hAnsi="Times New Roman" w:cs="Times New Roman"/>
          <w:sz w:val="24"/>
          <w:szCs w:val="24"/>
          <w:lang w:val="en-US"/>
        </w:rPr>
        <w:t xml:space="preserve">ditemukan pada </w:t>
      </w:r>
      <w:r w:rsidR="00315A48" w:rsidRPr="00844B5D">
        <w:rPr>
          <w:rFonts w:ascii="Times New Roman" w:hAnsi="Times New Roman" w:cs="Times New Roman"/>
          <w:sz w:val="24"/>
          <w:szCs w:val="24"/>
          <w:lang w:val="en-US"/>
        </w:rPr>
        <w:t xml:space="preserve">budak </w:t>
      </w:r>
      <w:r>
        <w:rPr>
          <w:rFonts w:ascii="Times New Roman" w:hAnsi="Times New Roman" w:cs="Times New Roman"/>
          <w:sz w:val="24"/>
          <w:szCs w:val="24"/>
          <w:lang w:val="en-US"/>
        </w:rPr>
        <w:t xml:space="preserve">di Yunani </w:t>
      </w:r>
      <w:r w:rsidR="00315A48" w:rsidRPr="00844B5D">
        <w:rPr>
          <w:rFonts w:ascii="Times New Roman" w:hAnsi="Times New Roman" w:cs="Times New Roman"/>
          <w:sz w:val="24"/>
          <w:szCs w:val="24"/>
          <w:lang w:val="en-US"/>
        </w:rPr>
        <w:t xml:space="preserve">sekitar </w:t>
      </w:r>
      <w:r>
        <w:rPr>
          <w:rFonts w:ascii="Times New Roman" w:hAnsi="Times New Roman" w:cs="Times New Roman"/>
          <w:sz w:val="24"/>
          <w:szCs w:val="24"/>
          <w:lang w:val="en-US"/>
        </w:rPr>
        <w:lastRenderedPageBreak/>
        <w:t>500 SM, penjaga harem</w:t>
      </w:r>
      <w:r w:rsidR="00315A48" w:rsidRPr="00844B5D">
        <w:rPr>
          <w:rFonts w:ascii="Times New Roman" w:hAnsi="Times New Roman" w:cs="Times New Roman"/>
          <w:sz w:val="24"/>
          <w:szCs w:val="24"/>
          <w:lang w:val="en-US"/>
        </w:rPr>
        <w:t xml:space="preserve"> raja  di  Persia,  serta bendahara dan sejumlah pejabat kekaisaran Tiongkok.</w:t>
      </w:r>
      <w:r w:rsidR="00315A48" w:rsidRPr="00844B5D">
        <w:rPr>
          <w:rStyle w:val="FootnoteReference"/>
          <w:rFonts w:ascii="Times New Roman" w:hAnsi="Times New Roman" w:cs="Times New Roman"/>
          <w:sz w:val="24"/>
          <w:szCs w:val="24"/>
          <w:lang w:val="en-US"/>
        </w:rPr>
        <w:footnoteReference w:id="12"/>
      </w:r>
    </w:p>
    <w:p w:rsidR="00D84B9C" w:rsidRPr="00844B5D" w:rsidRDefault="002F4AFF"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Meskipun hukuman kebiri sudah pernah di</w:t>
      </w:r>
      <w:r w:rsidR="00D84B9C" w:rsidRPr="00844B5D">
        <w:rPr>
          <w:rFonts w:ascii="Times New Roman" w:hAnsi="Times New Roman" w:cs="Times New Roman"/>
          <w:sz w:val="24"/>
          <w:szCs w:val="24"/>
          <w:lang w:val="en-US"/>
        </w:rPr>
        <w:t xml:space="preserve">lakukan pada masa dahulu, namun </w:t>
      </w:r>
      <w:r w:rsidR="00910880">
        <w:rPr>
          <w:rFonts w:ascii="Times New Roman" w:hAnsi="Times New Roman" w:cs="Times New Roman"/>
          <w:sz w:val="24"/>
          <w:szCs w:val="24"/>
          <w:lang w:val="en-US"/>
        </w:rPr>
        <w:t xml:space="preserve">penerapan </w:t>
      </w:r>
      <w:r w:rsidRPr="00844B5D">
        <w:rPr>
          <w:rFonts w:ascii="Times New Roman" w:hAnsi="Times New Roman" w:cs="Times New Roman"/>
          <w:sz w:val="24"/>
          <w:szCs w:val="24"/>
          <w:lang w:val="en-US"/>
        </w:rPr>
        <w:t>h</w:t>
      </w:r>
      <w:r w:rsidR="00BD2F50" w:rsidRPr="00844B5D">
        <w:rPr>
          <w:rFonts w:ascii="Times New Roman" w:hAnsi="Times New Roman" w:cs="Times New Roman"/>
          <w:sz w:val="24"/>
          <w:szCs w:val="24"/>
          <w:lang w:val="en-US"/>
        </w:rPr>
        <w:t>ukuman kebiri bagi pelaku pemerkosa</w:t>
      </w:r>
      <w:r w:rsidR="00995D48" w:rsidRPr="00844B5D">
        <w:rPr>
          <w:rFonts w:ascii="Times New Roman" w:hAnsi="Times New Roman" w:cs="Times New Roman"/>
          <w:sz w:val="24"/>
          <w:szCs w:val="24"/>
          <w:lang w:val="en-US"/>
        </w:rPr>
        <w:t>an</w:t>
      </w:r>
      <w:r w:rsidR="00BD2F50" w:rsidRPr="00844B5D">
        <w:rPr>
          <w:rFonts w:ascii="Times New Roman" w:hAnsi="Times New Roman" w:cs="Times New Roman"/>
          <w:sz w:val="24"/>
          <w:szCs w:val="24"/>
          <w:lang w:val="en-US"/>
        </w:rPr>
        <w:t xml:space="preserve"> terhadap anak</w:t>
      </w:r>
      <w:r w:rsidRPr="00844B5D">
        <w:rPr>
          <w:rFonts w:ascii="Times New Roman" w:hAnsi="Times New Roman" w:cs="Times New Roman"/>
          <w:sz w:val="24"/>
          <w:szCs w:val="24"/>
          <w:lang w:val="en-US"/>
        </w:rPr>
        <w:t xml:space="preserve"> yang saat ini akan diberlakukan perlu kajian dan telaah yang mendalam disebabkan adanya</w:t>
      </w:r>
      <w:r w:rsidR="00BD2F50" w:rsidRPr="00844B5D">
        <w:rPr>
          <w:rFonts w:ascii="Times New Roman" w:hAnsi="Times New Roman" w:cs="Times New Roman"/>
          <w:sz w:val="24"/>
          <w:szCs w:val="24"/>
          <w:lang w:val="en-US"/>
        </w:rPr>
        <w:t xml:space="preserve"> pro dan kotra</w:t>
      </w:r>
      <w:r w:rsidRPr="00844B5D">
        <w:rPr>
          <w:rFonts w:ascii="Times New Roman" w:hAnsi="Times New Roman" w:cs="Times New Roman"/>
          <w:sz w:val="24"/>
          <w:szCs w:val="24"/>
          <w:lang w:val="en-US"/>
        </w:rPr>
        <w:t xml:space="preserve"> dalam penerapannya</w:t>
      </w:r>
      <w:r w:rsidR="00BD2F50" w:rsidRPr="00844B5D">
        <w:rPr>
          <w:rFonts w:ascii="Times New Roman" w:hAnsi="Times New Roman" w:cs="Times New Roman"/>
          <w:sz w:val="24"/>
          <w:szCs w:val="24"/>
          <w:lang w:val="en-US"/>
        </w:rPr>
        <w:t xml:space="preserve">.  </w:t>
      </w:r>
      <w:r w:rsidR="00315A48" w:rsidRPr="00844B5D">
        <w:rPr>
          <w:rFonts w:ascii="Times New Roman" w:hAnsi="Times New Roman" w:cs="Times New Roman"/>
          <w:sz w:val="24"/>
          <w:szCs w:val="24"/>
          <w:lang w:val="en-US"/>
        </w:rPr>
        <w:t xml:space="preserve">Bagi mereka yang kontra menilai bahwa </w:t>
      </w:r>
      <w:r w:rsidR="00910880">
        <w:rPr>
          <w:rFonts w:ascii="Times New Roman" w:hAnsi="Times New Roman" w:cs="Times New Roman"/>
          <w:sz w:val="24"/>
          <w:szCs w:val="24"/>
          <w:lang w:val="en-US"/>
        </w:rPr>
        <w:t xml:space="preserve">hukuman </w:t>
      </w:r>
      <w:r w:rsidR="00995D48" w:rsidRPr="00844B5D">
        <w:rPr>
          <w:rFonts w:ascii="Times New Roman" w:hAnsi="Times New Roman" w:cs="Times New Roman"/>
          <w:sz w:val="24"/>
          <w:szCs w:val="24"/>
          <w:lang w:val="en-US"/>
        </w:rPr>
        <w:t xml:space="preserve">suntik </w:t>
      </w:r>
      <w:r w:rsidR="00910880">
        <w:rPr>
          <w:rFonts w:ascii="Times New Roman" w:hAnsi="Times New Roman" w:cs="Times New Roman"/>
          <w:sz w:val="24"/>
          <w:szCs w:val="24"/>
          <w:lang w:val="en-US"/>
        </w:rPr>
        <w:t xml:space="preserve">kebiri </w:t>
      </w:r>
      <w:r w:rsidR="00BD2F50" w:rsidRPr="00844B5D">
        <w:rPr>
          <w:rFonts w:ascii="Times New Roman" w:hAnsi="Times New Roman" w:cs="Times New Roman"/>
          <w:sz w:val="24"/>
          <w:szCs w:val="24"/>
          <w:lang w:val="en-US"/>
        </w:rPr>
        <w:t>melalu</w:t>
      </w:r>
      <w:r w:rsidR="00910880">
        <w:rPr>
          <w:rFonts w:ascii="Times New Roman" w:hAnsi="Times New Roman" w:cs="Times New Roman"/>
          <w:sz w:val="24"/>
          <w:szCs w:val="24"/>
          <w:lang w:val="en-US"/>
        </w:rPr>
        <w:t>i obat antiandrogen bagi pedofil</w:t>
      </w:r>
      <w:r w:rsidR="00BD2F50" w:rsidRPr="00844B5D">
        <w:rPr>
          <w:rFonts w:ascii="Times New Roman" w:hAnsi="Times New Roman" w:cs="Times New Roman"/>
          <w:sz w:val="24"/>
          <w:szCs w:val="24"/>
          <w:lang w:val="en-US"/>
        </w:rPr>
        <w:t xml:space="preserve"> </w:t>
      </w:r>
      <w:r w:rsidR="00C15C12" w:rsidRPr="00844B5D">
        <w:rPr>
          <w:rFonts w:ascii="Times New Roman" w:hAnsi="Times New Roman" w:cs="Times New Roman"/>
          <w:sz w:val="24"/>
          <w:szCs w:val="24"/>
          <w:lang w:val="en-US"/>
        </w:rPr>
        <w:t>(</w:t>
      </w:r>
      <w:r w:rsidR="00910880">
        <w:rPr>
          <w:rFonts w:ascii="Times New Roman" w:hAnsi="Times New Roman" w:cs="Times New Roman"/>
          <w:sz w:val="24"/>
          <w:szCs w:val="24"/>
          <w:lang w:val="en-US"/>
        </w:rPr>
        <w:t xml:space="preserve">pelaku kejahatan seksual terhadap </w:t>
      </w:r>
      <w:r w:rsidR="00BD2F50" w:rsidRPr="00844B5D">
        <w:rPr>
          <w:rFonts w:ascii="Times New Roman" w:hAnsi="Times New Roman" w:cs="Times New Roman"/>
          <w:sz w:val="24"/>
          <w:szCs w:val="24"/>
          <w:lang w:val="en-US"/>
        </w:rPr>
        <w:t>anak</w:t>
      </w:r>
      <w:r w:rsidR="00C15C12" w:rsidRPr="00844B5D">
        <w:rPr>
          <w:rFonts w:ascii="Times New Roman" w:hAnsi="Times New Roman" w:cs="Times New Roman"/>
          <w:sz w:val="24"/>
          <w:szCs w:val="24"/>
          <w:lang w:val="en-US"/>
        </w:rPr>
        <w:t>)</w:t>
      </w:r>
      <w:r w:rsidR="00910880">
        <w:rPr>
          <w:rFonts w:ascii="Times New Roman" w:hAnsi="Times New Roman" w:cs="Times New Roman"/>
          <w:sz w:val="24"/>
          <w:szCs w:val="24"/>
          <w:lang w:val="en-US"/>
        </w:rPr>
        <w:t xml:space="preserve"> tidak </w:t>
      </w:r>
      <w:r w:rsidR="00BD2F50" w:rsidRPr="00844B5D">
        <w:rPr>
          <w:rFonts w:ascii="Times New Roman" w:hAnsi="Times New Roman" w:cs="Times New Roman"/>
          <w:sz w:val="24"/>
          <w:szCs w:val="24"/>
          <w:lang w:val="en-US"/>
        </w:rPr>
        <w:t xml:space="preserve">tepat. Penerapan </w:t>
      </w:r>
      <w:r w:rsidR="00D84B9C" w:rsidRPr="00844B5D">
        <w:rPr>
          <w:rFonts w:ascii="Times New Roman" w:hAnsi="Times New Roman" w:cs="Times New Roman"/>
          <w:sz w:val="24"/>
          <w:szCs w:val="24"/>
          <w:lang w:val="en-US"/>
        </w:rPr>
        <w:t xml:space="preserve">hukuman </w:t>
      </w:r>
      <w:r w:rsidR="00910880">
        <w:rPr>
          <w:rFonts w:ascii="Times New Roman" w:hAnsi="Times New Roman" w:cs="Times New Roman"/>
          <w:sz w:val="24"/>
          <w:szCs w:val="24"/>
          <w:lang w:val="en-US"/>
        </w:rPr>
        <w:t xml:space="preserve">suntik kebiri, tidak bisa memutus </w:t>
      </w:r>
      <w:r w:rsidR="00BD2F50" w:rsidRPr="00844B5D">
        <w:rPr>
          <w:rFonts w:ascii="Times New Roman" w:hAnsi="Times New Roman" w:cs="Times New Roman"/>
          <w:sz w:val="24"/>
          <w:szCs w:val="24"/>
          <w:lang w:val="en-US"/>
        </w:rPr>
        <w:t>mata rantai kejahatan seksual terhadap anak.</w:t>
      </w:r>
      <w:r w:rsidR="00315A48" w:rsidRPr="00844B5D">
        <w:rPr>
          <w:rFonts w:ascii="Times New Roman" w:hAnsi="Times New Roman" w:cs="Times New Roman"/>
          <w:sz w:val="24"/>
          <w:szCs w:val="24"/>
          <w:lang w:val="en-US"/>
        </w:rPr>
        <w:t xml:space="preserve"> Sementara pemerintah </w:t>
      </w:r>
      <w:r w:rsidR="00781FF6" w:rsidRPr="00844B5D">
        <w:rPr>
          <w:rFonts w:ascii="Times New Roman" w:hAnsi="Times New Roman" w:cs="Times New Roman"/>
          <w:sz w:val="24"/>
          <w:szCs w:val="24"/>
          <w:lang w:val="en-US"/>
        </w:rPr>
        <w:t>telah</w:t>
      </w:r>
      <w:r w:rsidR="00315A48" w:rsidRPr="00844B5D">
        <w:rPr>
          <w:rFonts w:ascii="Times New Roman" w:hAnsi="Times New Roman" w:cs="Times New Roman"/>
          <w:sz w:val="24"/>
          <w:szCs w:val="24"/>
          <w:lang w:val="en-US"/>
        </w:rPr>
        <w:t xml:space="preserve"> me</w:t>
      </w:r>
      <w:r w:rsidR="00D84B9C" w:rsidRPr="00844B5D">
        <w:rPr>
          <w:rFonts w:ascii="Times New Roman" w:hAnsi="Times New Roman" w:cs="Times New Roman"/>
          <w:sz w:val="24"/>
          <w:szCs w:val="24"/>
          <w:lang w:val="en-US"/>
        </w:rPr>
        <w:t xml:space="preserve">nerbitkan Peraturan Pemerintah </w:t>
      </w:r>
      <w:r w:rsidR="00910880">
        <w:rPr>
          <w:rFonts w:ascii="Times New Roman" w:hAnsi="Times New Roman" w:cs="Times New Roman"/>
          <w:sz w:val="24"/>
          <w:szCs w:val="24"/>
          <w:lang w:val="en-US"/>
        </w:rPr>
        <w:t>Pengganti Undang-Undang (Perppu) mengenai hukuman kebiri bagi</w:t>
      </w:r>
      <w:r w:rsidR="00315A48" w:rsidRPr="00844B5D">
        <w:rPr>
          <w:rFonts w:ascii="Times New Roman" w:hAnsi="Times New Roman" w:cs="Times New Roman"/>
          <w:sz w:val="24"/>
          <w:szCs w:val="24"/>
          <w:lang w:val="en-US"/>
        </w:rPr>
        <w:t xml:space="preserve"> pelaku paedofilia. Hal ini menimbulkan telaah lebih dalam terhadap penerapan hukuman kebiri bagi pelaku pemerkosa khususnya terhadap anak sehingga rasa keadilan dapat terwujud dalam masyarakat. </w:t>
      </w:r>
    </w:p>
    <w:p w:rsidR="00B841A5" w:rsidRPr="00844B5D" w:rsidRDefault="00AD65B4" w:rsidP="00AD65B4">
      <w:pPr>
        <w:pStyle w:val="ListParagraph"/>
        <w:numPr>
          <w:ilvl w:val="0"/>
          <w:numId w:val="6"/>
        </w:numPr>
        <w:spacing w:after="0"/>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PEMBAHASAN</w:t>
      </w:r>
    </w:p>
    <w:p w:rsidR="00781FF6" w:rsidRPr="00844B5D" w:rsidRDefault="00781FF6" w:rsidP="00AD65B4">
      <w:pPr>
        <w:pStyle w:val="ListParagraph"/>
        <w:numPr>
          <w:ilvl w:val="0"/>
          <w:numId w:val="8"/>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Pe</w:t>
      </w:r>
      <w:r w:rsidR="00112441" w:rsidRPr="00844B5D">
        <w:rPr>
          <w:rFonts w:ascii="Times New Roman" w:hAnsi="Times New Roman" w:cs="Times New Roman"/>
          <w:b/>
          <w:sz w:val="24"/>
          <w:szCs w:val="24"/>
          <w:lang w:val="en-US"/>
        </w:rPr>
        <w:t>me</w:t>
      </w:r>
      <w:r w:rsidRPr="00844B5D">
        <w:rPr>
          <w:rFonts w:ascii="Times New Roman" w:hAnsi="Times New Roman" w:cs="Times New Roman"/>
          <w:b/>
          <w:sz w:val="24"/>
          <w:szCs w:val="24"/>
          <w:lang w:val="en-US"/>
        </w:rPr>
        <w:t xml:space="preserve">rkosaan </w:t>
      </w:r>
      <w:r w:rsidR="00AD65B4" w:rsidRPr="00844B5D">
        <w:rPr>
          <w:rFonts w:ascii="Times New Roman" w:hAnsi="Times New Roman" w:cs="Times New Roman"/>
          <w:b/>
          <w:sz w:val="24"/>
          <w:szCs w:val="24"/>
          <w:lang w:val="en-US"/>
        </w:rPr>
        <w:t>D</w:t>
      </w:r>
      <w:r w:rsidR="00014C6E" w:rsidRPr="00844B5D">
        <w:rPr>
          <w:rFonts w:ascii="Times New Roman" w:hAnsi="Times New Roman" w:cs="Times New Roman"/>
          <w:b/>
          <w:sz w:val="24"/>
          <w:szCs w:val="24"/>
          <w:lang w:val="en-US"/>
        </w:rPr>
        <w:t xml:space="preserve">an Sanksinya </w:t>
      </w:r>
      <w:r w:rsidRPr="00844B5D">
        <w:rPr>
          <w:rFonts w:ascii="Times New Roman" w:hAnsi="Times New Roman" w:cs="Times New Roman"/>
          <w:b/>
          <w:sz w:val="24"/>
          <w:szCs w:val="24"/>
          <w:lang w:val="en-US"/>
        </w:rPr>
        <w:t>Dalam Hukum Pidana Indonesia</w:t>
      </w:r>
    </w:p>
    <w:p w:rsidR="00781FF6" w:rsidRPr="00844B5D" w:rsidRDefault="00781FF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 merupakan suatu tindakan kriminal berwatak seksual yang terjadi ketika seorang manusia (atau lebih) memaksa manusia lain untuk melakukan hubungan seksual dalam bentuk penetrasi vagina atau anus dengan penis, anggota tubuh lainnya seperti tangan, atau dengan benda-benda tertentu secara paksa baik dengan kekerasan atau ancaman kekerasan. Organisasi Kesehatan Dunia mengartikan pemerkosaan sebagai penetrasi vagina atau anus dengan menggunakan penis, anggota-anggota tubuh lain atau suatu benda bahkan jika dangkal dengan cara pemaksaan baik fisik atau non-fisik. Mahkamah Kejahatan Internasional untuk Rwanda tahun 1998 merumuskan pemerkosaan sebagai invasi fisik berwatak seksual yang dilakukan kepada seorang manusia dalam keadaan atau lingkungan yang koersif.</w:t>
      </w:r>
      <w:r w:rsidRPr="00844B5D">
        <w:rPr>
          <w:rStyle w:val="FootnoteReference"/>
          <w:rFonts w:ascii="Times New Roman" w:hAnsi="Times New Roman" w:cs="Times New Roman"/>
          <w:sz w:val="24"/>
          <w:szCs w:val="24"/>
          <w:lang w:val="en-US"/>
        </w:rPr>
        <w:footnoteReference w:id="13"/>
      </w:r>
    </w:p>
    <w:p w:rsidR="00781FF6" w:rsidRPr="00844B5D" w:rsidRDefault="00781FF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 berasal dari kata dasar perkosa yang artinya p</w:t>
      </w:r>
      <w:r w:rsidR="00C15C12" w:rsidRPr="00844B5D">
        <w:rPr>
          <w:rFonts w:ascii="Times New Roman" w:hAnsi="Times New Roman" w:cs="Times New Roman"/>
          <w:sz w:val="24"/>
          <w:szCs w:val="24"/>
          <w:lang w:val="en-US"/>
        </w:rPr>
        <w:t>aksa, gagah, kuat, perkasa. Mem</w:t>
      </w:r>
      <w:r w:rsidRPr="00844B5D">
        <w:rPr>
          <w:rFonts w:ascii="Times New Roman" w:hAnsi="Times New Roman" w:cs="Times New Roman"/>
          <w:sz w:val="24"/>
          <w:szCs w:val="24"/>
          <w:lang w:val="en-US"/>
        </w:rPr>
        <w:t>erkosa berarti menundukkan dengan kekerasan, memaksa, melanggar dengan kekerasan. Sedangkan pemerkosaan diartikan se</w:t>
      </w:r>
      <w:r w:rsidR="00C15C12" w:rsidRPr="00844B5D">
        <w:rPr>
          <w:rFonts w:ascii="Times New Roman" w:hAnsi="Times New Roman" w:cs="Times New Roman"/>
          <w:sz w:val="24"/>
          <w:szCs w:val="24"/>
          <w:lang w:val="en-US"/>
        </w:rPr>
        <w:t>bagai proses cara perbuatan mem</w:t>
      </w:r>
      <w:r w:rsidRPr="00844B5D">
        <w:rPr>
          <w:rFonts w:ascii="Times New Roman" w:hAnsi="Times New Roman" w:cs="Times New Roman"/>
          <w:sz w:val="24"/>
          <w:szCs w:val="24"/>
          <w:lang w:val="en-US"/>
        </w:rPr>
        <w:t xml:space="preserve">erkosa dengan kekerasan. Dengan demikian dalam kamus Besar Bahasa Indonesia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memiliki unsur-unsur pria memaksa dengan kekerasan, bersetubuh dengan seorang wanita.</w:t>
      </w:r>
      <w:r w:rsidRPr="00844B5D">
        <w:rPr>
          <w:rStyle w:val="FootnoteReference"/>
          <w:rFonts w:ascii="Times New Roman" w:hAnsi="Times New Roman" w:cs="Times New Roman"/>
          <w:sz w:val="24"/>
          <w:szCs w:val="24"/>
          <w:lang w:val="en-US"/>
        </w:rPr>
        <w:footnoteReference w:id="14"/>
      </w:r>
      <w:r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pada dasarnya adalah </w:t>
      </w:r>
      <w:r w:rsidR="00D84B9C" w:rsidRPr="00844B5D">
        <w:rPr>
          <w:rFonts w:ascii="Times New Roman" w:hAnsi="Times New Roman" w:cs="Times New Roman"/>
          <w:sz w:val="24"/>
          <w:szCs w:val="24"/>
          <w:lang w:val="en-US"/>
        </w:rPr>
        <w:t xml:space="preserve">bentuk kekerasan primitif yang </w:t>
      </w:r>
      <w:r w:rsidRPr="00844B5D">
        <w:rPr>
          <w:rFonts w:ascii="Times New Roman" w:hAnsi="Times New Roman" w:cs="Times New Roman"/>
          <w:sz w:val="24"/>
          <w:szCs w:val="24"/>
          <w:lang w:val="en-US"/>
        </w:rPr>
        <w:t xml:space="preserve">dapat terjadi pada setiap orang. Gelaja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merupakan salah satu tantangan sosial yang bukan hanya kekerasan seks semata tetapi selalu merupakan suatu bentuk perilaku yang dipengaruhi oleh sistem kekuasaan tertentu.</w:t>
      </w:r>
      <w:r w:rsidRPr="00844B5D">
        <w:rPr>
          <w:rStyle w:val="FootnoteReference"/>
          <w:rFonts w:ascii="Times New Roman" w:hAnsi="Times New Roman" w:cs="Times New Roman"/>
          <w:sz w:val="24"/>
          <w:szCs w:val="24"/>
          <w:lang w:val="en-US"/>
        </w:rPr>
        <w:footnoteReference w:id="15"/>
      </w:r>
      <w:r w:rsidRPr="00844B5D">
        <w:rPr>
          <w:rFonts w:ascii="Times New Roman" w:hAnsi="Times New Roman" w:cs="Times New Roman"/>
          <w:sz w:val="24"/>
          <w:szCs w:val="24"/>
          <w:lang w:val="en-US"/>
        </w:rPr>
        <w:t xml:space="preserve"> Jadi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menurut yuridis adalah perbuatan memaksa seseorang yang bukan istrinya untuk bersetubuh dengan dia dengan kekerasan atau ancaman kekerasan.</w:t>
      </w:r>
      <w:r w:rsidRPr="00844B5D">
        <w:rPr>
          <w:rStyle w:val="FootnoteReference"/>
          <w:rFonts w:ascii="Times New Roman" w:hAnsi="Times New Roman" w:cs="Times New Roman"/>
          <w:sz w:val="24"/>
          <w:szCs w:val="24"/>
          <w:lang w:val="en-US"/>
        </w:rPr>
        <w:footnoteReference w:id="16"/>
      </w:r>
    </w:p>
    <w:p w:rsidR="00781FF6" w:rsidRPr="00844B5D" w:rsidRDefault="00781FF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Definisi </w:t>
      </w:r>
      <w:r w:rsidR="00BE1F56" w:rsidRPr="00844B5D">
        <w:rPr>
          <w:rFonts w:ascii="Times New Roman" w:hAnsi="Times New Roman" w:cs="Times New Roman"/>
          <w:sz w:val="24"/>
          <w:szCs w:val="24"/>
          <w:lang w:val="en-US"/>
        </w:rPr>
        <w:t>pemerkosaan</w:t>
      </w:r>
      <w:r w:rsidRPr="00844B5D">
        <w:rPr>
          <w:rStyle w:val="FootnoteReference"/>
          <w:rFonts w:ascii="Times New Roman" w:hAnsi="Times New Roman" w:cs="Times New Roman"/>
          <w:sz w:val="24"/>
          <w:szCs w:val="24"/>
          <w:lang w:val="en-US"/>
        </w:rPr>
        <w:footnoteReference w:id="17"/>
      </w:r>
      <w:r w:rsidRPr="00844B5D">
        <w:rPr>
          <w:rFonts w:ascii="Times New Roman" w:hAnsi="Times New Roman" w:cs="Times New Roman"/>
          <w:sz w:val="24"/>
          <w:szCs w:val="24"/>
          <w:lang w:val="en-US"/>
        </w:rPr>
        <w:t xml:space="preserve">  pada </w:t>
      </w:r>
      <w:r w:rsidR="00D84B9C" w:rsidRPr="00844B5D">
        <w:rPr>
          <w:rFonts w:ascii="Times New Roman" w:hAnsi="Times New Roman" w:cs="Times New Roman"/>
          <w:sz w:val="24"/>
          <w:szCs w:val="24"/>
          <w:lang w:val="en-US"/>
        </w:rPr>
        <w:t xml:space="preserve">sebagian besar negara memiliki </w:t>
      </w:r>
      <w:r w:rsidRPr="00844B5D">
        <w:rPr>
          <w:rFonts w:ascii="Times New Roman" w:hAnsi="Times New Roman" w:cs="Times New Roman"/>
          <w:sz w:val="24"/>
          <w:szCs w:val="24"/>
          <w:lang w:val="en-US"/>
        </w:rPr>
        <w:t>pengertian adanya serangan seksual dari pihak laki-laki dengan menggunakan penisnya untuk melakukan penetrasi vagina terhadap korban. Penetrasi oleh pelaku tersebut dilakukan dengan melawan keinginan korban. Tindakan tersebut dilakukan dengan adanya pemaksaan ataupun menunjukkan kekuasaan pada saat korban tidak dapat memberikan persetujuan baik secara fisik maupun secara mental. Beberapa Negara menambahkan adanya pemaksaan hubung</w:t>
      </w:r>
      <w:r w:rsidR="001562E2">
        <w:rPr>
          <w:rFonts w:ascii="Times New Roman" w:hAnsi="Times New Roman" w:cs="Times New Roman"/>
          <w:sz w:val="24"/>
          <w:szCs w:val="24"/>
          <w:lang w:val="en-US"/>
        </w:rPr>
        <w:t>an seksual secara anal dan oral</w:t>
      </w:r>
      <w:r w:rsidRPr="00844B5D">
        <w:rPr>
          <w:rFonts w:ascii="Times New Roman" w:hAnsi="Times New Roman" w:cs="Times New Roman"/>
          <w:sz w:val="24"/>
          <w:szCs w:val="24"/>
          <w:lang w:val="en-US"/>
        </w:rPr>
        <w:t xml:space="preserve"> ke dalam definisi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bahkan beberapa negara telah menggunakan bahasa yang sensitif gender guna memperluas penerapan hukum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w:t>
      </w:r>
      <w:r w:rsidR="00993759"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merupakan nama kel</w:t>
      </w:r>
      <w:r w:rsidR="001562E2">
        <w:rPr>
          <w:rFonts w:ascii="Times New Roman" w:hAnsi="Times New Roman" w:cs="Times New Roman"/>
          <w:sz w:val="24"/>
          <w:szCs w:val="24"/>
          <w:lang w:val="en-US"/>
        </w:rPr>
        <w:t xml:space="preserve">ompok berbagai jenis perbuatan </w:t>
      </w:r>
      <w:r w:rsidR="008B750A">
        <w:rPr>
          <w:rFonts w:ascii="Times New Roman" w:hAnsi="Times New Roman" w:cs="Times New Roman"/>
          <w:sz w:val="24"/>
          <w:szCs w:val="24"/>
          <w:lang w:val="en-US"/>
        </w:rPr>
        <w:t>yang melanggar</w:t>
      </w:r>
      <w:r w:rsidRPr="00844B5D">
        <w:rPr>
          <w:rFonts w:ascii="Times New Roman" w:hAnsi="Times New Roman" w:cs="Times New Roman"/>
          <w:sz w:val="24"/>
          <w:szCs w:val="24"/>
          <w:lang w:val="en-US"/>
        </w:rPr>
        <w:t xml:space="preserve"> kesopanan  atau  kesusilaan  juga  termasuk  perbuatan persetubuhan di luar perkawinan.</w:t>
      </w:r>
      <w:r w:rsidRPr="00844B5D">
        <w:rPr>
          <w:rStyle w:val="FootnoteReference"/>
          <w:rFonts w:ascii="Times New Roman" w:hAnsi="Times New Roman" w:cs="Times New Roman"/>
          <w:sz w:val="24"/>
          <w:szCs w:val="24"/>
          <w:lang w:val="en-US"/>
        </w:rPr>
        <w:footnoteReference w:id="18"/>
      </w:r>
      <w:r w:rsidRPr="00844B5D">
        <w:rPr>
          <w:rFonts w:ascii="Times New Roman" w:hAnsi="Times New Roman" w:cs="Times New Roman"/>
          <w:sz w:val="24"/>
          <w:szCs w:val="24"/>
          <w:lang w:val="en-US"/>
        </w:rPr>
        <w:t xml:space="preserve"> Pada jaman dahulu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sering dilakukan untuk memperoleh seorang istri.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adalah suatu usaha untuk melampiaskan nafsu seksual yang dilakukan oleh seorang laki-laki terhadap perempuan dengan cara yang dinilai melanggar menurut moral dan hukum.</w:t>
      </w:r>
      <w:r w:rsidRPr="00844B5D">
        <w:rPr>
          <w:rStyle w:val="FootnoteReference"/>
          <w:rFonts w:ascii="Times New Roman" w:hAnsi="Times New Roman" w:cs="Times New Roman"/>
          <w:sz w:val="24"/>
          <w:szCs w:val="24"/>
          <w:lang w:val="en-US"/>
        </w:rPr>
        <w:footnoteReference w:id="19"/>
      </w:r>
      <w:r w:rsidRPr="00844B5D">
        <w:rPr>
          <w:rFonts w:ascii="Times New Roman" w:hAnsi="Times New Roman" w:cs="Times New Roman"/>
          <w:sz w:val="24"/>
          <w:szCs w:val="24"/>
          <w:lang w:val="en-US"/>
        </w:rPr>
        <w:t xml:space="preserve">  </w:t>
      </w:r>
    </w:p>
    <w:p w:rsidR="00014C6E" w:rsidRPr="00844B5D" w:rsidRDefault="00014C6E"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Kitab Undang-Undang Hukum Pidana (KUHP) Pasal 285 menyebutkan bahwa:  </w:t>
      </w:r>
      <w:r w:rsidR="001562E2">
        <w:rPr>
          <w:rFonts w:ascii="Times New Roman" w:hAnsi="Times New Roman" w:cs="Times New Roman"/>
          <w:i/>
          <w:sz w:val="24"/>
          <w:szCs w:val="24"/>
          <w:lang w:val="en-US"/>
        </w:rPr>
        <w:t>barangsiapa dengan kekerasan</w:t>
      </w:r>
      <w:r w:rsidRPr="00844B5D">
        <w:rPr>
          <w:rFonts w:ascii="Times New Roman" w:hAnsi="Times New Roman" w:cs="Times New Roman"/>
          <w:i/>
          <w:sz w:val="24"/>
          <w:szCs w:val="24"/>
          <w:lang w:val="en-US"/>
        </w:rPr>
        <w:t xml:space="preserve"> atau ancaman kekerasan memaksa seorang wanit</w:t>
      </w:r>
      <w:r w:rsidR="008B750A">
        <w:rPr>
          <w:rFonts w:ascii="Times New Roman" w:hAnsi="Times New Roman" w:cs="Times New Roman"/>
          <w:i/>
          <w:sz w:val="24"/>
          <w:szCs w:val="24"/>
          <w:lang w:val="en-US"/>
        </w:rPr>
        <w:t>a bersetubuh dengan dia di luar</w:t>
      </w:r>
      <w:r w:rsidRPr="00844B5D">
        <w:rPr>
          <w:rFonts w:ascii="Times New Roman" w:hAnsi="Times New Roman" w:cs="Times New Roman"/>
          <w:i/>
          <w:sz w:val="24"/>
          <w:szCs w:val="24"/>
          <w:lang w:val="en-US"/>
        </w:rPr>
        <w:t xml:space="preserve"> perkawinan, diancam karena melakukan </w:t>
      </w:r>
      <w:r w:rsidR="00BE1F56" w:rsidRPr="00844B5D">
        <w:rPr>
          <w:rFonts w:ascii="Times New Roman" w:hAnsi="Times New Roman" w:cs="Times New Roman"/>
          <w:i/>
          <w:sz w:val="24"/>
          <w:szCs w:val="24"/>
          <w:lang w:val="en-US"/>
        </w:rPr>
        <w:t>pemerkosaan</w:t>
      </w:r>
      <w:r w:rsidRPr="00844B5D">
        <w:rPr>
          <w:rFonts w:ascii="Times New Roman" w:hAnsi="Times New Roman" w:cs="Times New Roman"/>
          <w:i/>
          <w:sz w:val="24"/>
          <w:szCs w:val="24"/>
          <w:lang w:val="en-US"/>
        </w:rPr>
        <w:t xml:space="preserve"> den</w:t>
      </w:r>
      <w:r w:rsidR="008B750A">
        <w:rPr>
          <w:rFonts w:ascii="Times New Roman" w:hAnsi="Times New Roman" w:cs="Times New Roman"/>
          <w:i/>
          <w:sz w:val="24"/>
          <w:szCs w:val="24"/>
          <w:lang w:val="en-US"/>
        </w:rPr>
        <w:t xml:space="preserve">gan pidana penjara paling lama </w:t>
      </w:r>
      <w:r w:rsidRPr="00844B5D">
        <w:rPr>
          <w:rFonts w:ascii="Times New Roman" w:hAnsi="Times New Roman" w:cs="Times New Roman"/>
          <w:i/>
          <w:sz w:val="24"/>
          <w:szCs w:val="24"/>
          <w:lang w:val="en-US"/>
        </w:rPr>
        <w:t>dua belas tahun</w:t>
      </w:r>
      <w:r w:rsidRPr="00844B5D">
        <w:rPr>
          <w:rFonts w:ascii="Times New Roman" w:hAnsi="Times New Roman" w:cs="Times New Roman"/>
          <w:sz w:val="24"/>
          <w:szCs w:val="24"/>
          <w:lang w:val="en-US"/>
        </w:rPr>
        <w:t xml:space="preserve">. Pada pasal ini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didefinisikan bila dilakukan hanya di luar  perkawinan. Selain itu kata bersetubuh memiliki arti bahwa secara hukum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terjadi pada saat sudah terjadi penetrasi. Pada saat belum terjadi penetrasi maka peristiwa tersebut tidak dapat dikatakan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akan tetapi masuk dalam kategori pencabulan.</w:t>
      </w:r>
      <w:r w:rsidRPr="00844B5D">
        <w:rPr>
          <w:rStyle w:val="FootnoteReference"/>
          <w:rFonts w:ascii="Times New Roman" w:hAnsi="Times New Roman" w:cs="Times New Roman"/>
          <w:sz w:val="24"/>
          <w:szCs w:val="24"/>
          <w:lang w:val="en-US"/>
        </w:rPr>
        <w:footnoteReference w:id="20"/>
      </w:r>
      <w:r w:rsidR="00C110E7" w:rsidRPr="00844B5D">
        <w:rPr>
          <w:rFonts w:ascii="Times New Roman" w:hAnsi="Times New Roman" w:cs="Times New Roman"/>
          <w:sz w:val="24"/>
          <w:szCs w:val="24"/>
          <w:lang w:val="en-US"/>
        </w:rPr>
        <w:t xml:space="preserve"> </w:t>
      </w:r>
      <w:r w:rsidRPr="00844B5D">
        <w:rPr>
          <w:rFonts w:ascii="Times New Roman" w:hAnsi="Times New Roman" w:cs="Times New Roman"/>
          <w:sz w:val="24"/>
          <w:szCs w:val="24"/>
          <w:lang w:val="en-US"/>
        </w:rPr>
        <w:t xml:space="preserve">Jadi, istilah pemerkosaan memiliki kandungan pengertian yang sama dengan memaksa, yakni sama-sama bentuk tindakan, hanya hanya bedanya tindakan memaksa belum tentu berbentuk persetubuhan (memasukan penis secara paksa ke dalam vagina atau dubur), sedangkan </w:t>
      </w:r>
      <w:r w:rsidR="009217C4">
        <w:rPr>
          <w:rFonts w:ascii="Times New Roman" w:hAnsi="Times New Roman" w:cs="Times New Roman"/>
          <w:sz w:val="24"/>
          <w:szCs w:val="24"/>
          <w:lang w:val="en-US"/>
        </w:rPr>
        <w:t>memerkosa</w:t>
      </w:r>
      <w:r w:rsidRPr="00844B5D">
        <w:rPr>
          <w:rFonts w:ascii="Times New Roman" w:hAnsi="Times New Roman" w:cs="Times New Roman"/>
          <w:sz w:val="24"/>
          <w:szCs w:val="24"/>
          <w:lang w:val="en-US"/>
        </w:rPr>
        <w:t xml:space="preserve"> sudah pasti berbentuk persetubuhan  terlepas dari persetubuhan itu dilakukan antara orang dewasa atau antara orang dewasa dengan anak.</w:t>
      </w:r>
      <w:r w:rsidRPr="00844B5D">
        <w:rPr>
          <w:rStyle w:val="FootnoteReference"/>
          <w:rFonts w:ascii="Times New Roman" w:hAnsi="Times New Roman" w:cs="Times New Roman"/>
          <w:sz w:val="24"/>
          <w:szCs w:val="24"/>
          <w:lang w:val="en-US"/>
        </w:rPr>
        <w:footnoteReference w:id="21"/>
      </w:r>
      <w:r w:rsidRPr="00844B5D">
        <w:rPr>
          <w:rFonts w:ascii="Times New Roman" w:hAnsi="Times New Roman" w:cs="Times New Roman"/>
          <w:sz w:val="24"/>
          <w:szCs w:val="24"/>
          <w:lang w:val="en-US"/>
        </w:rPr>
        <w:t xml:space="preserve"> Sedangkan dalam Undang-Undang Republik Indonesia Nomor 35 Tahun 2014 Tentang Perubahan Atas Undang-Undang Nomor 23 Tahun 2002 Tentang Perlindungan Anak pada  Pasal 76D menyebutkan tentang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yakni bahwa setiap  orang  dilarang  melakukan  kekerasan  atau ancaman  kekerasan  memaksa  anak  melakukan persetubuhan dengannya atau dengan orang lain.</w:t>
      </w:r>
    </w:p>
    <w:p w:rsidR="00014C6E" w:rsidRPr="00844B5D" w:rsidRDefault="001562E2" w:rsidP="00E06972">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unsur-unsurnya </w:t>
      </w:r>
      <w:r w:rsidR="00014C6E" w:rsidRPr="00844B5D">
        <w:rPr>
          <w:rFonts w:ascii="Times New Roman" w:hAnsi="Times New Roman" w:cs="Times New Roman"/>
          <w:sz w:val="24"/>
          <w:szCs w:val="24"/>
          <w:lang w:val="en-US"/>
        </w:rPr>
        <w:t xml:space="preserve">makna </w:t>
      </w:r>
      <w:r w:rsidR="00BE1F56"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dapat diartikan ke dalam tiga bentuk:</w:t>
      </w:r>
      <w:r w:rsidR="00014C6E" w:rsidRPr="00844B5D">
        <w:rPr>
          <w:rStyle w:val="FootnoteReference"/>
          <w:rFonts w:ascii="Times New Roman" w:hAnsi="Times New Roman" w:cs="Times New Roman"/>
          <w:sz w:val="24"/>
          <w:szCs w:val="24"/>
          <w:lang w:val="en-US"/>
        </w:rPr>
        <w:footnoteReference w:id="22"/>
      </w:r>
    </w:p>
    <w:p w:rsidR="00014C6E" w:rsidRPr="00844B5D" w:rsidRDefault="00BE1F56" w:rsidP="00AD65B4">
      <w:pPr>
        <w:pStyle w:val="ListParagraph"/>
        <w:numPr>
          <w:ilvl w:val="0"/>
          <w:numId w:val="4"/>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adalah suatu hubungan yang dilarang dengan seorang wanita tanpa persetujuannya. Berdasarkan kalimat ini ada unsur yang dominan, yaitu: hubungan kelamin yang dilarang dengan seorang wanita dan tanpa persetujuan wanita tersebut.</w:t>
      </w:r>
    </w:p>
    <w:p w:rsidR="00014C6E" w:rsidRPr="00844B5D" w:rsidRDefault="00BE1F56" w:rsidP="00AD65B4">
      <w:pPr>
        <w:pStyle w:val="ListParagraph"/>
        <w:numPr>
          <w:ilvl w:val="0"/>
          <w:numId w:val="4"/>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adalah persetubuhan yang tidak sah oleh</w:t>
      </w:r>
      <w:r w:rsidR="001562E2">
        <w:rPr>
          <w:rFonts w:ascii="Times New Roman" w:hAnsi="Times New Roman" w:cs="Times New Roman"/>
          <w:sz w:val="24"/>
          <w:szCs w:val="24"/>
          <w:lang w:val="en-US"/>
        </w:rPr>
        <w:t xml:space="preserve"> seorang pria terhadap seorang </w:t>
      </w:r>
      <w:r w:rsidR="00014C6E" w:rsidRPr="00844B5D">
        <w:rPr>
          <w:rFonts w:ascii="Times New Roman" w:hAnsi="Times New Roman" w:cs="Times New Roman"/>
          <w:sz w:val="24"/>
          <w:szCs w:val="24"/>
          <w:lang w:val="en-US"/>
        </w:rPr>
        <w:t>wanita yang dilakukan dengan paksaan dan berte</w:t>
      </w:r>
      <w:r w:rsidR="008B750A">
        <w:rPr>
          <w:rFonts w:ascii="Times New Roman" w:hAnsi="Times New Roman" w:cs="Times New Roman"/>
          <w:sz w:val="24"/>
          <w:szCs w:val="24"/>
          <w:lang w:val="en-US"/>
        </w:rPr>
        <w:t xml:space="preserve">ntangan dengan kehendak wanita </w:t>
      </w:r>
      <w:r w:rsidR="00014C6E" w:rsidRPr="00844B5D">
        <w:rPr>
          <w:rFonts w:ascii="Times New Roman" w:hAnsi="Times New Roman" w:cs="Times New Roman"/>
          <w:sz w:val="24"/>
          <w:szCs w:val="24"/>
          <w:lang w:val="en-US"/>
        </w:rPr>
        <w:t>yang bersangkutan. Pada kalimat ini terdapat unsur-unsur yang lebih lengkap, yaitu meliputi persetubuhan yang tidak sah, seorang pria, terhadap seorang wanita, dilakukan dengan paksaan dan bertentangan dengan kehendak wanita tersebut.</w:t>
      </w:r>
    </w:p>
    <w:p w:rsidR="00781FF6" w:rsidRPr="009217C4" w:rsidRDefault="00BE1F56" w:rsidP="009217C4">
      <w:pPr>
        <w:pStyle w:val="ListParagraph"/>
        <w:numPr>
          <w:ilvl w:val="0"/>
          <w:numId w:val="4"/>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adalah perbuatan hubungan kelamin yang dilakukan oleh seorang pria terhadap seorang wanita bukan istrinya dan tanpa persetujuannya, dilakukan ketika wanita tersebut ketakutan atau di bawah kondisi ancaman lainnya. Definisi tersebut hampir sama dengan yang tertera pada KUHP pasal 285.</w:t>
      </w:r>
    </w:p>
    <w:p w:rsidR="009217C4" w:rsidRPr="00844B5D" w:rsidRDefault="009217C4" w:rsidP="009217C4">
      <w:pPr>
        <w:pStyle w:val="ListParagraph"/>
        <w:spacing w:after="0" w:line="240" w:lineRule="auto"/>
        <w:ind w:left="1134"/>
        <w:jc w:val="both"/>
        <w:rPr>
          <w:rFonts w:ascii="Times New Roman" w:hAnsi="Times New Roman" w:cs="Times New Roman"/>
          <w:sz w:val="24"/>
          <w:szCs w:val="24"/>
          <w:lang w:val="en-US"/>
        </w:rPr>
      </w:pPr>
    </w:p>
    <w:p w:rsidR="009217C4" w:rsidRDefault="00392E4D" w:rsidP="00E06972">
      <w:pPr>
        <w:spacing w:after="0" w:line="360" w:lineRule="auto"/>
        <w:ind w:firstLine="540"/>
        <w:contextualSpacing/>
        <w:jc w:val="both"/>
        <w:rPr>
          <w:rFonts w:ascii="Times New Roman" w:hAnsi="Times New Roman" w:cs="Times New Roman"/>
          <w:sz w:val="24"/>
          <w:szCs w:val="24"/>
        </w:rPr>
      </w:pPr>
      <w:r w:rsidRPr="00844B5D">
        <w:rPr>
          <w:rFonts w:ascii="Times New Roman" w:hAnsi="Times New Roman" w:cs="Times New Roman"/>
          <w:sz w:val="24"/>
          <w:szCs w:val="24"/>
          <w:lang w:val="en-US"/>
        </w:rPr>
        <w:t xml:space="preserve">Sanksi pidana </w:t>
      </w:r>
      <w:r w:rsidR="009217C4">
        <w:rPr>
          <w:rFonts w:ascii="Times New Roman" w:hAnsi="Times New Roman" w:cs="Times New Roman"/>
          <w:sz w:val="24"/>
          <w:szCs w:val="24"/>
        </w:rPr>
        <w:t>untuk kasus</w:t>
      </w:r>
      <w:r w:rsidR="008B750A">
        <w:rPr>
          <w:rFonts w:ascii="Times New Roman" w:hAnsi="Times New Roman" w:cs="Times New Roman"/>
          <w:sz w:val="24"/>
          <w:szCs w:val="24"/>
          <w:lang w:val="en-US"/>
        </w:rPr>
        <w:t xml:space="preserve"> pemerkosaan </w:t>
      </w:r>
      <w:r w:rsidR="009217C4">
        <w:rPr>
          <w:rFonts w:ascii="Times New Roman" w:hAnsi="Times New Roman" w:cs="Times New Roman"/>
          <w:sz w:val="24"/>
          <w:szCs w:val="24"/>
        </w:rPr>
        <w:t>sebagaimana</w:t>
      </w:r>
      <w:r w:rsidR="009217C4">
        <w:rPr>
          <w:rFonts w:ascii="Times New Roman" w:hAnsi="Times New Roman" w:cs="Times New Roman"/>
          <w:sz w:val="24"/>
          <w:szCs w:val="24"/>
          <w:lang w:val="en-US"/>
        </w:rPr>
        <w:t xml:space="preserve"> </w:t>
      </w:r>
      <w:r w:rsidR="009217C4">
        <w:rPr>
          <w:rFonts w:ascii="Times New Roman" w:hAnsi="Times New Roman" w:cs="Times New Roman"/>
          <w:sz w:val="24"/>
          <w:szCs w:val="24"/>
        </w:rPr>
        <w:t>diatur</w:t>
      </w:r>
      <w:r w:rsidR="008B750A">
        <w:rPr>
          <w:rFonts w:ascii="Times New Roman" w:hAnsi="Times New Roman" w:cs="Times New Roman"/>
          <w:sz w:val="24"/>
          <w:szCs w:val="24"/>
          <w:lang w:val="en-US"/>
        </w:rPr>
        <w:t xml:space="preserve"> </w:t>
      </w:r>
      <w:r w:rsidRPr="00844B5D">
        <w:rPr>
          <w:rFonts w:ascii="Times New Roman" w:hAnsi="Times New Roman" w:cs="Times New Roman"/>
          <w:sz w:val="24"/>
          <w:szCs w:val="24"/>
          <w:lang w:val="en-US"/>
        </w:rPr>
        <w:t xml:space="preserve">dalam KUHP </w:t>
      </w:r>
      <w:r w:rsidR="00CB4FC8" w:rsidRPr="00844B5D">
        <w:rPr>
          <w:rFonts w:ascii="Times New Roman" w:hAnsi="Times New Roman" w:cs="Times New Roman"/>
          <w:sz w:val="24"/>
          <w:szCs w:val="24"/>
          <w:lang w:val="en-US"/>
        </w:rPr>
        <w:t xml:space="preserve">Pasal 285 </w:t>
      </w:r>
      <w:r w:rsidR="009217C4">
        <w:rPr>
          <w:rFonts w:ascii="Times New Roman" w:hAnsi="Times New Roman" w:cs="Times New Roman"/>
          <w:sz w:val="24"/>
          <w:szCs w:val="24"/>
          <w:lang w:val="en-US"/>
        </w:rPr>
        <w:t>menyebutkan bahwa</w:t>
      </w:r>
      <w:r w:rsidR="009217C4">
        <w:rPr>
          <w:rFonts w:ascii="Times New Roman" w:hAnsi="Times New Roman" w:cs="Times New Roman"/>
          <w:sz w:val="24"/>
          <w:szCs w:val="24"/>
        </w:rPr>
        <w:t>:</w:t>
      </w:r>
    </w:p>
    <w:p w:rsidR="009217C4" w:rsidRDefault="008B750A" w:rsidP="009217C4">
      <w:pPr>
        <w:spacing w:after="0" w:line="240" w:lineRule="auto"/>
        <w:ind w:left="1134"/>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Barang siapa </w:t>
      </w:r>
      <w:r w:rsidR="00392E4D" w:rsidRPr="00844B5D">
        <w:rPr>
          <w:rFonts w:ascii="Times New Roman" w:hAnsi="Times New Roman" w:cs="Times New Roman"/>
          <w:sz w:val="24"/>
          <w:szCs w:val="24"/>
          <w:lang w:val="en-US"/>
        </w:rPr>
        <w:t xml:space="preserve">dengan  kekerasan  atau  ancaman  kekerasan memaksa  seorang  wanita  bersetubuh  dengan  dia  di  luar  perkawinan,  diancam  karena melakukan  </w:t>
      </w:r>
      <w:r w:rsidR="00BE1F56" w:rsidRPr="00844B5D">
        <w:rPr>
          <w:rFonts w:ascii="Times New Roman" w:hAnsi="Times New Roman" w:cs="Times New Roman"/>
          <w:sz w:val="24"/>
          <w:szCs w:val="24"/>
          <w:lang w:val="en-US"/>
        </w:rPr>
        <w:t>pemerkosaan</w:t>
      </w:r>
      <w:r w:rsidR="00392E4D" w:rsidRPr="00844B5D">
        <w:rPr>
          <w:rFonts w:ascii="Times New Roman" w:hAnsi="Times New Roman" w:cs="Times New Roman"/>
          <w:sz w:val="24"/>
          <w:szCs w:val="24"/>
          <w:lang w:val="en-US"/>
        </w:rPr>
        <w:t xml:space="preserve">  dengan  pidana  penjara  paling  lama  dua  belas  tahun</w:t>
      </w:r>
      <w:r w:rsidR="00CB4FC8" w:rsidRPr="00844B5D">
        <w:rPr>
          <w:rFonts w:ascii="Times New Roman" w:hAnsi="Times New Roman" w:cs="Times New Roman"/>
          <w:sz w:val="24"/>
          <w:szCs w:val="24"/>
          <w:lang w:val="en-US"/>
        </w:rPr>
        <w:t>.</w:t>
      </w:r>
    </w:p>
    <w:p w:rsidR="009217C4" w:rsidRPr="009217C4" w:rsidRDefault="009217C4" w:rsidP="009217C4">
      <w:pPr>
        <w:spacing w:after="0" w:line="240" w:lineRule="auto"/>
        <w:ind w:left="1134"/>
        <w:contextualSpacing/>
        <w:jc w:val="both"/>
        <w:rPr>
          <w:rFonts w:ascii="Times New Roman" w:hAnsi="Times New Roman" w:cs="Times New Roman"/>
          <w:sz w:val="24"/>
          <w:szCs w:val="24"/>
        </w:rPr>
      </w:pPr>
    </w:p>
    <w:p w:rsidR="00CB4FC8" w:rsidRPr="00844B5D" w:rsidRDefault="00CB4FC8" w:rsidP="009217C4">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Sedangkan sanksi pidana khusus </w:t>
      </w:r>
      <w:r w:rsidR="009217C4">
        <w:rPr>
          <w:rFonts w:ascii="Times New Roman" w:hAnsi="Times New Roman" w:cs="Times New Roman"/>
          <w:sz w:val="24"/>
          <w:szCs w:val="24"/>
        </w:rPr>
        <w:t>untuk kasus</w:t>
      </w:r>
      <w:r w:rsidRPr="00844B5D">
        <w:rPr>
          <w:rFonts w:ascii="Times New Roman" w:hAnsi="Times New Roman" w:cs="Times New Roman"/>
          <w:sz w:val="24"/>
          <w:szCs w:val="24"/>
          <w:lang w:val="en-US"/>
        </w:rPr>
        <w:t xml:space="preserve"> pemerkosaan terhadap anak disebutkan dalam Pasal 287 ayat (1) yang berbunyi: </w:t>
      </w:r>
      <w:r w:rsidRPr="00844B5D">
        <w:rPr>
          <w:rStyle w:val="FootnoteReference"/>
          <w:rFonts w:ascii="Times New Roman" w:hAnsi="Times New Roman" w:cs="Times New Roman"/>
          <w:sz w:val="24"/>
          <w:szCs w:val="24"/>
          <w:lang w:val="en-US"/>
        </w:rPr>
        <w:footnoteReference w:id="23"/>
      </w:r>
    </w:p>
    <w:p w:rsidR="00CB4FC8" w:rsidRDefault="00CB4FC8" w:rsidP="009217C4">
      <w:pPr>
        <w:spacing w:after="0" w:line="240" w:lineRule="auto"/>
        <w:ind w:left="1134"/>
        <w:contextualSpacing/>
        <w:jc w:val="both"/>
        <w:rPr>
          <w:rFonts w:ascii="Times New Roman" w:hAnsi="Times New Roman" w:cs="Times New Roman"/>
          <w:sz w:val="24"/>
          <w:szCs w:val="24"/>
        </w:rPr>
      </w:pPr>
      <w:r w:rsidRPr="00844B5D">
        <w:rPr>
          <w:rFonts w:ascii="Times New Roman" w:hAnsi="Times New Roman" w:cs="Times New Roman"/>
          <w:sz w:val="24"/>
          <w:szCs w:val="24"/>
          <w:lang w:val="en-US"/>
        </w:rPr>
        <w:t>Barang siapa bersetubuh dengan perempuan yang bukan istrinya, sedang diketahuinya atau harus patut disangk</w:t>
      </w:r>
      <w:r w:rsidR="008B750A">
        <w:rPr>
          <w:rFonts w:ascii="Times New Roman" w:hAnsi="Times New Roman" w:cs="Times New Roman"/>
          <w:sz w:val="24"/>
          <w:szCs w:val="24"/>
          <w:lang w:val="en-US"/>
        </w:rPr>
        <w:t xml:space="preserve">anya, bahwa umur perempuan itu </w:t>
      </w:r>
      <w:r w:rsidRPr="00844B5D">
        <w:rPr>
          <w:rFonts w:ascii="Times New Roman" w:hAnsi="Times New Roman" w:cs="Times New Roman"/>
          <w:sz w:val="24"/>
          <w:szCs w:val="24"/>
          <w:lang w:val="en-US"/>
        </w:rPr>
        <w:t>belum cukup umur 15 tahun kalau ti</w:t>
      </w:r>
      <w:r w:rsidR="008B750A">
        <w:rPr>
          <w:rFonts w:ascii="Times New Roman" w:hAnsi="Times New Roman" w:cs="Times New Roman"/>
          <w:sz w:val="24"/>
          <w:szCs w:val="24"/>
          <w:lang w:val="en-US"/>
        </w:rPr>
        <w:t>dak nyata berapa umurnya, bahwa</w:t>
      </w:r>
      <w:r w:rsidRPr="00844B5D">
        <w:rPr>
          <w:rFonts w:ascii="Times New Roman" w:hAnsi="Times New Roman" w:cs="Times New Roman"/>
          <w:sz w:val="24"/>
          <w:szCs w:val="24"/>
          <w:lang w:val="en-US"/>
        </w:rPr>
        <w:t xml:space="preserve"> perempuan itu belum masanya untuk kawin, dihukum penjara selama-lamanya sembilan tahun. </w:t>
      </w:r>
    </w:p>
    <w:p w:rsidR="009217C4" w:rsidRPr="009217C4" w:rsidRDefault="009217C4" w:rsidP="009217C4">
      <w:pPr>
        <w:spacing w:after="0" w:line="240" w:lineRule="auto"/>
        <w:ind w:left="1134"/>
        <w:contextualSpacing/>
        <w:jc w:val="both"/>
        <w:rPr>
          <w:rFonts w:ascii="Times New Roman" w:hAnsi="Times New Roman" w:cs="Times New Roman"/>
          <w:sz w:val="24"/>
          <w:szCs w:val="24"/>
        </w:rPr>
      </w:pPr>
    </w:p>
    <w:p w:rsidR="00CB4FC8" w:rsidRPr="00844B5D" w:rsidRDefault="00CB4FC8"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Dalam Pasal 290 ayat (3) KUHP menyatakan:</w:t>
      </w:r>
    </w:p>
    <w:p w:rsidR="00CB4FC8" w:rsidRPr="00844B5D" w:rsidRDefault="00CB4FC8" w:rsidP="00AD65B4">
      <w:pPr>
        <w:spacing w:after="0" w:line="240" w:lineRule="auto"/>
        <w:ind w:left="1134" w:right="571"/>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Diancam dengan pidana p</w:t>
      </w:r>
      <w:r w:rsidR="008B750A">
        <w:rPr>
          <w:rFonts w:ascii="Times New Roman" w:hAnsi="Times New Roman" w:cs="Times New Roman"/>
          <w:sz w:val="24"/>
          <w:szCs w:val="24"/>
          <w:lang w:val="en-US"/>
        </w:rPr>
        <w:t xml:space="preserve">enjara paling lama tujuh tahun </w:t>
      </w:r>
      <w:r w:rsidRPr="00844B5D">
        <w:rPr>
          <w:rFonts w:ascii="Times New Roman" w:hAnsi="Times New Roman" w:cs="Times New Roman"/>
          <w:sz w:val="24"/>
          <w:szCs w:val="24"/>
          <w:lang w:val="en-US"/>
        </w:rPr>
        <w:t>barangsiapa membujuk seseorang yang diketahui atau sepatutnya harus diduga bahwa umurnya belum lima belas tahun atau ternyata belum kawin, untuk melakukan atau membiarkan dilakukan perbuatan cabul, atau bersetubuh diluar pernikahan dengan orang lain.</w:t>
      </w:r>
    </w:p>
    <w:p w:rsidR="00993759" w:rsidRPr="00844B5D" w:rsidRDefault="00993759" w:rsidP="00AD65B4">
      <w:pPr>
        <w:spacing w:after="0" w:line="240" w:lineRule="auto"/>
        <w:contextualSpacing/>
        <w:jc w:val="both"/>
        <w:rPr>
          <w:rFonts w:ascii="Times New Roman" w:hAnsi="Times New Roman" w:cs="Times New Roman"/>
          <w:sz w:val="24"/>
          <w:szCs w:val="24"/>
          <w:lang w:val="en-US"/>
        </w:rPr>
      </w:pPr>
    </w:p>
    <w:p w:rsidR="00CB4FC8" w:rsidRPr="00844B5D" w:rsidRDefault="00CB4FC8"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Selain dalam ketentuan KUHP, sanksi pidana terhadap pemerkosaan terdapat pula di dalam Undang-Undang Republik Indonesia Nomor 35 Tahun 2014 Tentang Perubahan Atas Undang-Undang Nomor 23 Tahun 2002 Tentang Perlindungan Anak Pasal 81 menyebutkan:</w:t>
      </w:r>
    </w:p>
    <w:p w:rsidR="00CB4FC8" w:rsidRPr="00844B5D" w:rsidRDefault="00CB4FC8" w:rsidP="00AD65B4">
      <w:pPr>
        <w:spacing w:after="0" w:line="240" w:lineRule="auto"/>
        <w:ind w:left="1134" w:hanging="425"/>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(1)  Setiap  orang  yang  melangggar  ketentuan sebagaimana  dimaksud  dalam  Pasal  76D dipidana  dengan  pidana  penjara  paling  singkat  5 (lima)  tahun  dan  paling  lama  15  (lima  belas) tahun  dan  denda  paling  banyak Rp5.000.000.000,00 (lima miliar rupiah). </w:t>
      </w:r>
    </w:p>
    <w:p w:rsidR="00CB4FC8" w:rsidRPr="00844B5D" w:rsidRDefault="00CB4FC8" w:rsidP="00AD65B4">
      <w:pPr>
        <w:spacing w:line="240" w:lineRule="auto"/>
        <w:ind w:left="1134" w:hanging="425"/>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(2)  Ketentuan  pidana  sebagaimana  dimaksud  pada ayat  (1)  berlaku  pula  bagi  Setiap   Orang  yang dengan  sengaja  melakukan  tipu  muslihat, serangkaian  kebohongan,  atau  membujuk  Anak melakukan  persetubuhan  dengannya  atau dengan orang lain.</w:t>
      </w:r>
    </w:p>
    <w:p w:rsidR="00AD65B4" w:rsidRPr="00844B5D" w:rsidRDefault="00AD65B4" w:rsidP="00AD65B4">
      <w:pPr>
        <w:spacing w:line="240" w:lineRule="auto"/>
        <w:ind w:left="1134" w:hanging="425"/>
        <w:contextualSpacing/>
        <w:jc w:val="both"/>
        <w:rPr>
          <w:rFonts w:ascii="Times New Roman" w:hAnsi="Times New Roman" w:cs="Times New Roman"/>
          <w:sz w:val="24"/>
          <w:szCs w:val="24"/>
          <w:lang w:val="en-US"/>
        </w:rPr>
      </w:pPr>
    </w:p>
    <w:p w:rsidR="00892694" w:rsidRPr="00844B5D" w:rsidRDefault="00CB4FC8"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Artinya bahwa pemerintah telah memberikan payung hukum agar kejahatan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dapat diminimalisir dalam masyarakat. Upaya tersebut juga dilakukan dengan memberikan sanksi yang lebih berat berupa hukuman kebiri yang terdapat dalam Peraturan Pemerintah Pengganti Undang-Undang Republik Indonesia Nomor 1 Tahun 2016 Tentang Perubahan Kedua Atas Undang-Undang Nomor 23 Tahun 2002 Tentang Perlindungan Anak di dalam Pasal 81 </w:t>
      </w:r>
      <w:r w:rsidR="008B750A">
        <w:rPr>
          <w:rFonts w:ascii="Times New Roman" w:hAnsi="Times New Roman" w:cs="Times New Roman"/>
          <w:sz w:val="24"/>
          <w:szCs w:val="24"/>
          <w:lang w:val="en-US"/>
        </w:rPr>
        <w:t xml:space="preserve">ayat (7) yang berbunyi Terhadap pelaku sebagaimana </w:t>
      </w:r>
      <w:r w:rsidRPr="00844B5D">
        <w:rPr>
          <w:rFonts w:ascii="Times New Roman" w:hAnsi="Times New Roman" w:cs="Times New Roman"/>
          <w:sz w:val="24"/>
          <w:szCs w:val="24"/>
          <w:lang w:val="en-US"/>
        </w:rPr>
        <w:t>dimaksud  pada  ayat  (4)  dan  ayat  (5) dapat  dikenai  tindakan  berupa  kebiri  kimia  dan  pemasangan  alat pendeteksi elektronik.</w:t>
      </w:r>
    </w:p>
    <w:p w:rsidR="00892187" w:rsidRPr="00844B5D" w:rsidRDefault="00892187" w:rsidP="00AD65B4">
      <w:pPr>
        <w:pStyle w:val="ListParagraph"/>
        <w:numPr>
          <w:ilvl w:val="0"/>
          <w:numId w:val="8"/>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Tujuan H</w:t>
      </w:r>
      <w:r w:rsidR="008B750A">
        <w:rPr>
          <w:rFonts w:ascii="Times New Roman" w:hAnsi="Times New Roman" w:cs="Times New Roman"/>
          <w:b/>
          <w:sz w:val="24"/>
          <w:szCs w:val="24"/>
          <w:lang w:val="en-US"/>
        </w:rPr>
        <w:t xml:space="preserve">ukuman Menurut Hukum Pidana Di </w:t>
      </w:r>
      <w:r w:rsidRPr="00844B5D">
        <w:rPr>
          <w:rFonts w:ascii="Times New Roman" w:hAnsi="Times New Roman" w:cs="Times New Roman"/>
          <w:b/>
          <w:sz w:val="24"/>
          <w:szCs w:val="24"/>
          <w:lang w:val="en-US"/>
        </w:rPr>
        <w:t>Indonesia</w:t>
      </w:r>
    </w:p>
    <w:p w:rsidR="00892187" w:rsidRPr="00844B5D" w:rsidRDefault="00892187"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Penjatuhan pidana kepada orang yang dianggap bersalah menurut hukum pidana, secara garis besar dapat bertolak dari perbuatan terpidana dimasa lalu dan/ atau untuk kepentingan dimasa yang akan datang. Apabila bertolak dima</w:t>
      </w:r>
      <w:r w:rsidR="008B750A">
        <w:rPr>
          <w:rFonts w:ascii="Times New Roman" w:hAnsi="Times New Roman" w:cs="Times New Roman"/>
          <w:sz w:val="24"/>
          <w:szCs w:val="24"/>
          <w:lang w:val="en-US"/>
        </w:rPr>
        <w:t>sa lalu, maka tujuan pemidanaan</w:t>
      </w:r>
      <w:r w:rsidRPr="00844B5D">
        <w:rPr>
          <w:rFonts w:ascii="Times New Roman" w:hAnsi="Times New Roman" w:cs="Times New Roman"/>
          <w:sz w:val="24"/>
          <w:szCs w:val="24"/>
          <w:lang w:val="en-US"/>
        </w:rPr>
        <w:t xml:space="preserve"> adalah sebagai balasan, tetapi berorientasi dimasa yang akan datang, maka tujuan pidana adalah untuk memperbaiki kelakuan terpidana.</w:t>
      </w:r>
      <w:r w:rsidRPr="00844B5D">
        <w:rPr>
          <w:rStyle w:val="FootnoteReference"/>
          <w:rFonts w:ascii="Times New Roman" w:hAnsi="Times New Roman" w:cs="Times New Roman"/>
          <w:sz w:val="24"/>
          <w:szCs w:val="24"/>
          <w:lang w:val="en-US"/>
        </w:rPr>
        <w:footnoteReference w:id="24"/>
      </w:r>
      <w:r w:rsidRPr="00844B5D">
        <w:rPr>
          <w:rFonts w:ascii="Times New Roman" w:hAnsi="Times New Roman" w:cs="Times New Roman"/>
          <w:sz w:val="24"/>
          <w:szCs w:val="24"/>
          <w:lang w:val="en-US"/>
        </w:rPr>
        <w:t xml:space="preserve">  Menurut </w:t>
      </w:r>
      <w:r w:rsidR="008B750A">
        <w:rPr>
          <w:rFonts w:ascii="Times New Roman" w:hAnsi="Times New Roman" w:cs="Times New Roman"/>
          <w:sz w:val="24"/>
          <w:szCs w:val="24"/>
          <w:lang w:val="en-US"/>
        </w:rPr>
        <w:t xml:space="preserve">teori absolut atau teori pembalasan </w:t>
      </w:r>
      <w:r w:rsidRPr="00844B5D">
        <w:rPr>
          <w:rFonts w:ascii="Times New Roman" w:hAnsi="Times New Roman" w:cs="Times New Roman"/>
          <w:sz w:val="24"/>
          <w:szCs w:val="24"/>
          <w:lang w:val="en-US"/>
        </w:rPr>
        <w:t>in</w:t>
      </w:r>
      <w:r w:rsidR="008B750A">
        <w:rPr>
          <w:rFonts w:ascii="Times New Roman" w:hAnsi="Times New Roman" w:cs="Times New Roman"/>
          <w:sz w:val="24"/>
          <w:szCs w:val="24"/>
          <w:lang w:val="en-US"/>
        </w:rPr>
        <w:t>i, maka yang menjadi sasaran utama dari teori ini adalah balas</w:t>
      </w:r>
      <w:r w:rsidRPr="00844B5D">
        <w:rPr>
          <w:rFonts w:ascii="Times New Roman" w:hAnsi="Times New Roman" w:cs="Times New Roman"/>
          <w:sz w:val="24"/>
          <w:szCs w:val="24"/>
          <w:lang w:val="en-US"/>
        </w:rPr>
        <w:t xml:space="preserve"> </w:t>
      </w:r>
      <w:r w:rsidR="008B750A">
        <w:rPr>
          <w:rFonts w:ascii="Times New Roman" w:hAnsi="Times New Roman" w:cs="Times New Roman"/>
          <w:sz w:val="24"/>
          <w:szCs w:val="24"/>
          <w:lang w:val="en-US"/>
        </w:rPr>
        <w:t xml:space="preserve">dendam.  Dengan mempertahankan teori pembalasan yang pada prinsipnya berpegang pada pidana untuk </w:t>
      </w:r>
      <w:r w:rsidRPr="00844B5D">
        <w:rPr>
          <w:rFonts w:ascii="Times New Roman" w:hAnsi="Times New Roman" w:cs="Times New Roman"/>
          <w:sz w:val="24"/>
          <w:szCs w:val="24"/>
          <w:lang w:val="en-US"/>
        </w:rPr>
        <w:t xml:space="preserve">pidana, </w:t>
      </w:r>
      <w:r w:rsidR="008B750A">
        <w:rPr>
          <w:rFonts w:ascii="Times New Roman" w:hAnsi="Times New Roman" w:cs="Times New Roman"/>
          <w:sz w:val="24"/>
          <w:szCs w:val="24"/>
          <w:lang w:val="en-US"/>
        </w:rPr>
        <w:t xml:space="preserve">hal itu akan mengesampingkan nilai-nilai </w:t>
      </w:r>
      <w:r w:rsidRPr="00844B5D">
        <w:rPr>
          <w:rFonts w:ascii="Times New Roman" w:hAnsi="Times New Roman" w:cs="Times New Roman"/>
          <w:sz w:val="24"/>
          <w:szCs w:val="24"/>
          <w:lang w:val="en-US"/>
        </w:rPr>
        <w:t>kemanusiaan. Artinya teori pembalasan itu tidak memikirkan bagaimana membina si pelaku kejahatan. Teori pembalasan atau absolut  ini  terbagi  atas  pembalasan subjektif  dan pembalasan  objektif. Pembalasan  subjektif  ialah  pembalasan terhadap kesalahan pelaku. Pembalasan objektif ialah pembalasan terhadap apa yang telah diciptakan pelaku di dunia luar.</w:t>
      </w:r>
      <w:r w:rsidRPr="00844B5D">
        <w:rPr>
          <w:rStyle w:val="FootnoteReference"/>
          <w:rFonts w:ascii="Times New Roman" w:hAnsi="Times New Roman" w:cs="Times New Roman"/>
          <w:sz w:val="24"/>
          <w:szCs w:val="24"/>
          <w:lang w:val="en-US"/>
        </w:rPr>
        <w:footnoteReference w:id="25"/>
      </w:r>
    </w:p>
    <w:p w:rsidR="002A03BD" w:rsidRPr="00844B5D" w:rsidRDefault="002A03BD"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relatif atau teori tujuan, tujuan pemidanaan adalah mencegah kejahatan.</w:t>
      </w:r>
      <w:r w:rsidRPr="00844B5D">
        <w:rPr>
          <w:rStyle w:val="FootnoteReference"/>
          <w:rFonts w:ascii="Times New Roman" w:hAnsi="Times New Roman" w:cs="Times New Roman"/>
          <w:sz w:val="24"/>
          <w:szCs w:val="24"/>
          <w:lang w:val="en-US"/>
        </w:rPr>
        <w:footnoteReference w:id="26"/>
      </w:r>
      <w:r w:rsidRPr="00844B5D">
        <w:rPr>
          <w:rFonts w:ascii="Times New Roman" w:hAnsi="Times New Roman" w:cs="Times New Roman"/>
          <w:sz w:val="24"/>
          <w:szCs w:val="24"/>
          <w:lang w:val="en-US"/>
        </w:rPr>
        <w:t xml:space="preserve"> Teori  relatif  atau  teori  tujuan  juga  disebut  teori  utilitarian,  lahir  sebagai reaksi  terhadap  teori  absolut. Secara  garis  besar, tujuan  pidana  menurut  teori relatif bukanlah sekedar pembalasan, akan tetapi untuk mewujudkan ketertiban di dalam masyarakat. Jadi</w:t>
      </w:r>
      <w:r w:rsidR="00B224CE" w:rsidRPr="00844B5D">
        <w:rPr>
          <w:rFonts w:ascii="Times New Roman" w:hAnsi="Times New Roman" w:cs="Times New Roman"/>
          <w:sz w:val="24"/>
          <w:szCs w:val="24"/>
          <w:lang w:val="en-US"/>
        </w:rPr>
        <w:t>,</w:t>
      </w:r>
      <w:r w:rsidRPr="00844B5D">
        <w:rPr>
          <w:rFonts w:ascii="Times New Roman" w:hAnsi="Times New Roman" w:cs="Times New Roman"/>
          <w:sz w:val="24"/>
          <w:szCs w:val="24"/>
          <w:lang w:val="en-US"/>
        </w:rPr>
        <w:t xml:space="preserve">  tujuan  pidana  menurut  teori  relatif  adalah  untuk  mencegah  agar ketertiban  di  dalam  masyarakat  tidak  terganggu.   Dengan  kata  lain,  pidana  yang dijatuhkan  kepada  si  pelaku  kejahatan  bukanlah  untuk  membalas  kejahatannya, melainkan untuk mempertahankan ketertiban umum. </w:t>
      </w:r>
    </w:p>
    <w:p w:rsidR="002A03BD" w:rsidRPr="00844B5D" w:rsidRDefault="002A03BD"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gabungan mendasarkan pidana pada asas pembalasan dan asas pertahanan tata tertib masyarakat, dengan kata lain dua alasan itu menjadi dasar dari penjatuhan pidana.</w:t>
      </w:r>
      <w:r w:rsidRPr="00844B5D">
        <w:rPr>
          <w:rStyle w:val="FootnoteReference"/>
          <w:rFonts w:ascii="Times New Roman" w:hAnsi="Times New Roman" w:cs="Times New Roman"/>
          <w:sz w:val="24"/>
          <w:szCs w:val="24"/>
          <w:lang w:val="en-US"/>
        </w:rPr>
        <w:footnoteReference w:id="27"/>
      </w:r>
      <w:r w:rsidRPr="00844B5D">
        <w:rPr>
          <w:rFonts w:ascii="Times New Roman" w:hAnsi="Times New Roman" w:cs="Times New Roman"/>
          <w:sz w:val="24"/>
          <w:szCs w:val="24"/>
          <w:lang w:val="en-US"/>
        </w:rPr>
        <w:t xml:space="preserve"> Groritius atau Huge de Groot menyatakan bahwa penderitaan memang sesuatu yang sewajarnya ditanggung pelaku kejahatan, namun dalam batas apa yang layak ditanggung pelaku tersebut kemanfaatan sosial akan menetapkan berat-ringa</w:t>
      </w:r>
      <w:r w:rsidR="009217C4">
        <w:rPr>
          <w:rFonts w:ascii="Times New Roman" w:hAnsi="Times New Roman" w:cs="Times New Roman"/>
          <w:sz w:val="24"/>
          <w:szCs w:val="24"/>
        </w:rPr>
        <w:t>n</w:t>
      </w:r>
      <w:r w:rsidRPr="00844B5D">
        <w:rPr>
          <w:rFonts w:ascii="Times New Roman" w:hAnsi="Times New Roman" w:cs="Times New Roman"/>
          <w:sz w:val="24"/>
          <w:szCs w:val="24"/>
          <w:lang w:val="en-US"/>
        </w:rPr>
        <w:t xml:space="preserve">nya derita yang layak dijatuhkan. Hal ini bertolak dari adagium yang berbunyi </w:t>
      </w:r>
      <w:r w:rsidRPr="00844B5D">
        <w:rPr>
          <w:rFonts w:ascii="Times New Roman" w:hAnsi="Times New Roman" w:cs="Times New Roman"/>
          <w:i/>
          <w:sz w:val="24"/>
          <w:szCs w:val="24"/>
          <w:lang w:val="en-US"/>
        </w:rPr>
        <w:t>natura ipsa dictat, ut qui malum fecit, malum ferat</w:t>
      </w:r>
      <w:r w:rsidRPr="00844B5D">
        <w:rPr>
          <w:rFonts w:ascii="Times New Roman" w:hAnsi="Times New Roman" w:cs="Times New Roman"/>
          <w:sz w:val="24"/>
          <w:szCs w:val="24"/>
          <w:lang w:val="en-US"/>
        </w:rPr>
        <w:t xml:space="preserve"> yang berarti kodrat mengajarkan bahwa siapa yang berbuat kejahatan, maka akan terkena derita. Akan tetapi, tidak hanya penderitaan semata sebagai suatu pembalasan tetapi juga ketertiban masyarakat.</w:t>
      </w:r>
      <w:r w:rsidRPr="00844B5D">
        <w:rPr>
          <w:rStyle w:val="FootnoteReference"/>
          <w:rFonts w:ascii="Times New Roman" w:hAnsi="Times New Roman" w:cs="Times New Roman"/>
          <w:sz w:val="24"/>
          <w:szCs w:val="24"/>
          <w:lang w:val="en-US"/>
        </w:rPr>
        <w:footnoteReference w:id="28"/>
      </w:r>
      <w:r w:rsidRPr="00844B5D">
        <w:rPr>
          <w:rFonts w:ascii="Times New Roman" w:hAnsi="Times New Roman" w:cs="Times New Roman"/>
          <w:sz w:val="24"/>
          <w:szCs w:val="24"/>
          <w:lang w:val="en-US"/>
        </w:rPr>
        <w:t xml:space="preserve"> Teori gabungan dapat dibedakan menjadi dua golongan besar, yakni:</w:t>
      </w:r>
    </w:p>
    <w:p w:rsidR="002A03BD" w:rsidRPr="00844B5D" w:rsidRDefault="002A03BD" w:rsidP="00AD65B4">
      <w:pPr>
        <w:pStyle w:val="ListParagraph"/>
        <w:numPr>
          <w:ilvl w:val="0"/>
          <w:numId w:val="5"/>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gabungan yang mengutamakan pembalasan, tetapi pembalasan itu tidak boleh melampaui batas dari apa yang perlu dan cukup untuk dapatnya dipertahankannya tata tertib masyarakat.</w:t>
      </w:r>
    </w:p>
    <w:p w:rsidR="002A03BD" w:rsidRPr="00844B5D" w:rsidRDefault="002A03BD" w:rsidP="00AD65B4">
      <w:pPr>
        <w:pStyle w:val="ListParagraph"/>
        <w:numPr>
          <w:ilvl w:val="0"/>
          <w:numId w:val="5"/>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gabungan yang mengutamakan perlindungan tata tertib masyarakat, tetapi penderitaan atas dijatuhinya pidana tidak boleh lebih berat daripada perbuatan yang dilakukan terpidana.</w:t>
      </w:r>
      <w:r w:rsidRPr="00844B5D">
        <w:rPr>
          <w:rStyle w:val="FootnoteReference"/>
          <w:rFonts w:ascii="Times New Roman" w:hAnsi="Times New Roman" w:cs="Times New Roman"/>
          <w:sz w:val="24"/>
          <w:szCs w:val="24"/>
          <w:lang w:val="en-US"/>
        </w:rPr>
        <w:footnoteReference w:id="29"/>
      </w:r>
    </w:p>
    <w:p w:rsidR="00AD65B4" w:rsidRPr="00844B5D" w:rsidRDefault="00AD65B4" w:rsidP="00AD65B4">
      <w:pPr>
        <w:pStyle w:val="ListParagraph"/>
        <w:spacing w:after="0" w:line="240" w:lineRule="auto"/>
        <w:ind w:left="1134"/>
        <w:jc w:val="both"/>
        <w:rPr>
          <w:rFonts w:ascii="Times New Roman" w:hAnsi="Times New Roman" w:cs="Times New Roman"/>
          <w:sz w:val="24"/>
          <w:szCs w:val="24"/>
          <w:lang w:val="en-US"/>
        </w:rPr>
      </w:pPr>
    </w:p>
    <w:p w:rsidR="002A03BD" w:rsidRPr="00844B5D" w:rsidRDefault="004D04E6" w:rsidP="00E06972">
      <w:pPr>
        <w:tabs>
          <w:tab w:val="left" w:pos="720"/>
          <w:tab w:val="left" w:pos="900"/>
        </w:tabs>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ab/>
      </w:r>
      <w:r w:rsidR="002A03BD" w:rsidRPr="00844B5D">
        <w:rPr>
          <w:rFonts w:ascii="Times New Roman" w:hAnsi="Times New Roman" w:cs="Times New Roman"/>
          <w:sz w:val="24"/>
          <w:szCs w:val="24"/>
          <w:lang w:val="en-US"/>
        </w:rPr>
        <w:t>Dengan  demikian  pada  hakikatnya  pidana  adalah  merupakan  perlindungan terhadap  masyarakat  dan  pembalasan  terhadap  perbuatan  melanggar  hukum.   Di samping itu Roeslan Saleh juga mengemukakan bahwa pidana mengandung hal-hal lain, yaitu bahwa pidana  diharapkan  sebagai  sesuatu  yang  akan  membawa kerukunan  dan  pidana  adalah  suatu  proses  pendidikan untuk  menjadikan  orang dapat diterima kembali dalam masyarakat.</w:t>
      </w:r>
      <w:r w:rsidR="002A03BD" w:rsidRPr="00844B5D">
        <w:rPr>
          <w:rStyle w:val="FootnoteReference"/>
          <w:rFonts w:ascii="Times New Roman" w:hAnsi="Times New Roman" w:cs="Times New Roman"/>
          <w:sz w:val="24"/>
          <w:szCs w:val="24"/>
          <w:lang w:val="en-US"/>
        </w:rPr>
        <w:footnoteReference w:id="30"/>
      </w:r>
    </w:p>
    <w:p w:rsidR="00AD65B4" w:rsidRPr="00844B5D" w:rsidRDefault="006B2166" w:rsidP="00ED7143">
      <w:pPr>
        <w:pStyle w:val="ListParagraph"/>
        <w:numPr>
          <w:ilvl w:val="0"/>
          <w:numId w:val="8"/>
        </w:numPr>
        <w:spacing w:after="0" w:line="24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 xml:space="preserve">Hukuman Kebiri Terhadap Pelaku Tindak Pidana Pemerkosaan Anak </w:t>
      </w:r>
      <w:r w:rsidR="00B92720">
        <w:rPr>
          <w:rFonts w:ascii="Times New Roman" w:hAnsi="Times New Roman" w:cs="Times New Roman"/>
          <w:b/>
          <w:sz w:val="24"/>
          <w:szCs w:val="24"/>
        </w:rPr>
        <w:t>d</w:t>
      </w:r>
      <w:r w:rsidRPr="00844B5D">
        <w:rPr>
          <w:rFonts w:ascii="Times New Roman" w:hAnsi="Times New Roman" w:cs="Times New Roman"/>
          <w:b/>
          <w:sz w:val="24"/>
          <w:szCs w:val="24"/>
          <w:lang w:val="en-US"/>
        </w:rPr>
        <w:t>an</w:t>
      </w:r>
    </w:p>
    <w:p w:rsidR="00CB4FC8" w:rsidRPr="00844B5D" w:rsidRDefault="006B2166" w:rsidP="00AD65B4">
      <w:pPr>
        <w:pStyle w:val="ListParagraph"/>
        <w:spacing w:after="0" w:line="360" w:lineRule="auto"/>
        <w:ind w:left="709"/>
        <w:jc w:val="both"/>
        <w:rPr>
          <w:rFonts w:ascii="Times New Roman" w:hAnsi="Times New Roman" w:cs="Times New Roman"/>
          <w:sz w:val="24"/>
          <w:szCs w:val="24"/>
          <w:lang w:val="en-US"/>
        </w:rPr>
      </w:pPr>
      <w:r w:rsidRPr="00844B5D">
        <w:rPr>
          <w:rFonts w:ascii="Times New Roman" w:hAnsi="Times New Roman" w:cs="Times New Roman"/>
          <w:b/>
          <w:sz w:val="24"/>
          <w:szCs w:val="24"/>
          <w:lang w:val="en-US"/>
        </w:rPr>
        <w:t xml:space="preserve">Kaitannya </w:t>
      </w:r>
      <w:r w:rsidR="00B92720">
        <w:rPr>
          <w:rFonts w:ascii="Times New Roman" w:hAnsi="Times New Roman" w:cs="Times New Roman"/>
          <w:b/>
          <w:sz w:val="24"/>
          <w:szCs w:val="24"/>
        </w:rPr>
        <w:t>d</w:t>
      </w:r>
      <w:r w:rsidRPr="00844B5D">
        <w:rPr>
          <w:rFonts w:ascii="Times New Roman" w:hAnsi="Times New Roman" w:cs="Times New Roman"/>
          <w:b/>
          <w:sz w:val="24"/>
          <w:szCs w:val="24"/>
          <w:lang w:val="en-US"/>
        </w:rPr>
        <w:t>engan Hak Asasi Manusia (HAM)</w:t>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Menurut deklarasi Perserikatan Bangsa-Bangsa (PBB), hak asasi manusia merupakan tujuan (</w:t>
      </w:r>
      <w:r w:rsidRPr="00844B5D">
        <w:rPr>
          <w:rFonts w:ascii="Times New Roman" w:hAnsi="Times New Roman" w:cs="Times New Roman"/>
          <w:i/>
          <w:sz w:val="24"/>
          <w:szCs w:val="24"/>
          <w:lang w:val="en-US"/>
        </w:rPr>
        <w:t>end)</w:t>
      </w:r>
      <w:r w:rsidRPr="00844B5D">
        <w:rPr>
          <w:rFonts w:ascii="Times New Roman" w:hAnsi="Times New Roman" w:cs="Times New Roman"/>
          <w:sz w:val="24"/>
          <w:szCs w:val="24"/>
          <w:lang w:val="en-US"/>
        </w:rPr>
        <w:t xml:space="preserve"> sekaligus sarana (</w:t>
      </w:r>
      <w:r w:rsidRPr="00844B5D">
        <w:rPr>
          <w:rFonts w:ascii="Times New Roman" w:hAnsi="Times New Roman" w:cs="Times New Roman"/>
          <w:i/>
          <w:sz w:val="24"/>
          <w:szCs w:val="24"/>
          <w:lang w:val="en-US"/>
        </w:rPr>
        <w:t>means</w:t>
      </w:r>
      <w:r w:rsidRPr="00844B5D">
        <w:rPr>
          <w:rFonts w:ascii="Times New Roman" w:hAnsi="Times New Roman" w:cs="Times New Roman"/>
          <w:sz w:val="24"/>
          <w:szCs w:val="24"/>
          <w:lang w:val="en-US"/>
        </w:rPr>
        <w:t>) pembangunan. Turut sertanya masyarakat dalam pembangunan bukan sekedar aspirasi, melainkan kunci keseluruhan hak asasi atas pembangunan itu sendiri dan menjadi tugas badan-badan pembangunan internasional maupun nasional untuk menempatkan hak asasi manusia sebagai salah satu fokus utama pembangunan. Namun demikian fenomena hak asasi manusia harus dicermati secara arif, sebab dalam masyarakat individualism</w:t>
      </w:r>
      <w:r w:rsidR="004D04E6" w:rsidRPr="00844B5D">
        <w:rPr>
          <w:rFonts w:ascii="Times New Roman" w:hAnsi="Times New Roman" w:cs="Times New Roman"/>
          <w:sz w:val="24"/>
          <w:szCs w:val="24"/>
          <w:lang w:val="en-US"/>
        </w:rPr>
        <w:t>e</w:t>
      </w:r>
      <w:r w:rsidRPr="00844B5D">
        <w:rPr>
          <w:rFonts w:ascii="Times New Roman" w:hAnsi="Times New Roman" w:cs="Times New Roman"/>
          <w:sz w:val="24"/>
          <w:szCs w:val="24"/>
          <w:lang w:val="en-US"/>
        </w:rPr>
        <w:t>, ada kecendrungan menuntut pelaksanaan hak asasi manusia secara berlebihan. Padahal hak asasi manusia tidak dapat di tuntut pelaksanaannya secara mutlak, sebab penuntutan secara mutlak berarti melanggar hak asasi yang sama yang juga dimiliki oleh orang lain.</w:t>
      </w:r>
      <w:r w:rsidRPr="00844B5D">
        <w:rPr>
          <w:rStyle w:val="FootnoteReference"/>
          <w:rFonts w:ascii="Times New Roman" w:hAnsi="Times New Roman" w:cs="Times New Roman"/>
          <w:sz w:val="24"/>
          <w:szCs w:val="24"/>
          <w:lang w:val="en-US"/>
        </w:rPr>
        <w:footnoteReference w:id="31"/>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Hak asasi manusia adalah hak-hak dasar yang melekat pada setiap dan semua manusia untuk diperlakukan sesuai dengan kodrat kemanusiaannya yang jika hak-hak tersebut tidak dilaksanakan dengan seluruhnya, eksistensi manusia menjadi tidak utuh. Artinya  hak asasi manusia sebagaimana dalam Pasal 1 Undang-Undang Nomor 39 Tahun 1999 adalah seperangkat hak yang melekat pada hakikat dan keberadaan manusia sebagai makhluk Tuhan Yang Maha Esa dan merupakan anugrah-Nya yang wajib dihormati, dijunjung tinggi dan dilindungi oleh negara, hukum, pemerintah dan setiap orang demi kehormatan dan perlindungan harkat dan martabat manusia.</w:t>
      </w:r>
      <w:r w:rsidRPr="00844B5D">
        <w:rPr>
          <w:rStyle w:val="FootnoteReference"/>
          <w:rFonts w:ascii="Times New Roman" w:hAnsi="Times New Roman" w:cs="Times New Roman"/>
          <w:sz w:val="24"/>
          <w:szCs w:val="24"/>
          <w:lang w:val="en-US"/>
        </w:rPr>
        <w:footnoteReference w:id="32"/>
      </w:r>
      <w:r w:rsidRPr="00844B5D">
        <w:rPr>
          <w:rFonts w:ascii="Times New Roman" w:hAnsi="Times New Roman" w:cs="Times New Roman"/>
          <w:sz w:val="24"/>
          <w:szCs w:val="24"/>
          <w:lang w:val="en-US"/>
        </w:rPr>
        <w:t xml:space="preserve"> Hak-hak dasar tersebut didasarkan pada kesetaraan dalam segala bentuk perlakuan di hadap</w:t>
      </w:r>
      <w:r w:rsidR="00471370" w:rsidRPr="00844B5D">
        <w:rPr>
          <w:rFonts w:ascii="Times New Roman" w:hAnsi="Times New Roman" w:cs="Times New Roman"/>
          <w:sz w:val="24"/>
          <w:szCs w:val="24"/>
          <w:lang w:val="en-US"/>
        </w:rPr>
        <w:t>a</w:t>
      </w:r>
      <w:r w:rsidRPr="00844B5D">
        <w:rPr>
          <w:rFonts w:ascii="Times New Roman" w:hAnsi="Times New Roman" w:cs="Times New Roman"/>
          <w:sz w:val="24"/>
          <w:szCs w:val="24"/>
          <w:lang w:val="en-US"/>
        </w:rPr>
        <w:t>n hukum tanpa memandang disriminasi, ras, warna kulit, jenis kelamin, bahasa, agama, atau pandangan politik dan lainnya.</w:t>
      </w:r>
      <w:r w:rsidRPr="00844B5D">
        <w:rPr>
          <w:rStyle w:val="FootnoteReference"/>
          <w:rFonts w:ascii="Times New Roman" w:hAnsi="Times New Roman" w:cs="Times New Roman"/>
          <w:sz w:val="24"/>
          <w:szCs w:val="24"/>
          <w:lang w:val="en-US"/>
        </w:rPr>
        <w:footnoteReference w:id="33"/>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Dalam mukaddimah pernyataan umum hak-hak asasi manusia di PBB mengenai hak asasi manusia dijelaskan sebagai berikut:</w:t>
      </w:r>
    </w:p>
    <w:p w:rsidR="00643833" w:rsidRPr="00844B5D" w:rsidRDefault="00643833" w:rsidP="0031278C">
      <w:pPr>
        <w:spacing w:after="0" w:line="240" w:lineRule="auto"/>
        <w:ind w:left="1134" w:right="571"/>
        <w:contextualSpacing/>
        <w:jc w:val="both"/>
        <w:rPr>
          <w:rFonts w:ascii="Times New Roman" w:hAnsi="Times New Roman" w:cs="Times New Roman"/>
          <w:sz w:val="24"/>
          <w:szCs w:val="24"/>
          <w:lang w:val="en-US"/>
        </w:rPr>
      </w:pPr>
      <w:r w:rsidRPr="00844B5D">
        <w:rPr>
          <w:rFonts w:ascii="Times New Roman" w:hAnsi="Times New Roman" w:cs="Times New Roman"/>
          <w:i/>
          <w:sz w:val="24"/>
          <w:szCs w:val="24"/>
          <w:lang w:val="en-US"/>
        </w:rPr>
        <w:t>Recognition of the inherent dignity and the egual and inalienable right of all member of the human family is the foundation of freedom, justice and peace in the world</w:t>
      </w:r>
      <w:r w:rsidR="00A6783F" w:rsidRPr="00844B5D">
        <w:rPr>
          <w:rFonts w:ascii="Times New Roman" w:hAnsi="Times New Roman" w:cs="Times New Roman"/>
          <w:sz w:val="24"/>
          <w:szCs w:val="24"/>
          <w:lang w:val="en-US"/>
        </w:rPr>
        <w:t>. (P</w:t>
      </w:r>
      <w:r w:rsidRPr="00844B5D">
        <w:rPr>
          <w:rFonts w:ascii="Times New Roman" w:hAnsi="Times New Roman" w:cs="Times New Roman"/>
          <w:sz w:val="24"/>
          <w:szCs w:val="24"/>
          <w:lang w:val="en-US"/>
        </w:rPr>
        <w:t>engakuan atas keluhuran martabat alami manusia dan hak-hak yang sama dan tidak dapat dipindahkan kepada orang lain dari semua anggota keluarga kemanusiaan adalah dasar kemerdekaan dan kedamaian di dunia).</w:t>
      </w:r>
      <w:r w:rsidRPr="00844B5D">
        <w:rPr>
          <w:rStyle w:val="FootnoteReference"/>
          <w:rFonts w:ascii="Times New Roman" w:hAnsi="Times New Roman" w:cs="Times New Roman"/>
          <w:sz w:val="24"/>
          <w:szCs w:val="24"/>
          <w:lang w:val="en-US"/>
        </w:rPr>
        <w:footnoteReference w:id="34"/>
      </w:r>
    </w:p>
    <w:p w:rsidR="00B15AED" w:rsidRPr="00844B5D" w:rsidRDefault="00B15AED" w:rsidP="0031278C">
      <w:pPr>
        <w:spacing w:after="0" w:line="240" w:lineRule="auto"/>
        <w:ind w:left="1134" w:right="571"/>
        <w:contextualSpacing/>
        <w:jc w:val="both"/>
        <w:rPr>
          <w:rFonts w:ascii="Times New Roman" w:hAnsi="Times New Roman" w:cs="Times New Roman"/>
          <w:sz w:val="24"/>
          <w:szCs w:val="24"/>
          <w:lang w:val="en-US"/>
        </w:rPr>
      </w:pPr>
    </w:p>
    <w:p w:rsidR="00643833" w:rsidRPr="00844B5D" w:rsidRDefault="00643833" w:rsidP="00B15AED">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Dengan demikian jelaslah bahwa hak asasi manusia bersifat universal, berlaku umum untuk semua umat manusia tanpa memandang strata dan tingkat sosial, status ekonomi, perbedaan agama, gender dan lain-lainnya.</w:t>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Perlindungan terhadap hak asasi manusia merupakan kewajiban etis yang mendorong manusia kearah satu tujuan, yaitu humanisasi yang berdasarkan eksistensi manusia sebagai individu dalam kelompok masyarakat. Selain itu  keberadaan manusia merupakan makhluk mulia yang diciptakan oleh Tuhan yang harus dihormati, dijunjung tinggi, dan di lindungi oleh negara, hukum, pemerintah, dan setiap orang demi kehormatan serta perlindungan harkat dan martabat manusia. Walaupun pemenuhan dan perlindungan hak asasi manusia bersifat absolut, tetapi dalam keadaan tertentu terdapat juga pengecualian. Contohnya adalah pemberlakuan hukuman mati yang berarti mencabut hak asasi manusia bagi seseorang. Melalui Putusan nomor 2-3/PPU-V/2007, Mahkamah Konstitusi berpendirian bahwa hak hidup tidak bersifat mutlak dan bahwa pemberlakuan hukuman mati dalam Undang-Undang Narkotika Nomor 27 Tahun 1997 adalah sah sepanjang ancaman pidana mati tersebut tidak melanggar Udang-Undang Dasar 1945.</w:t>
      </w:r>
      <w:r w:rsidRPr="00844B5D">
        <w:rPr>
          <w:rStyle w:val="FootnoteReference"/>
          <w:rFonts w:ascii="Times New Roman" w:hAnsi="Times New Roman" w:cs="Times New Roman"/>
          <w:sz w:val="24"/>
          <w:szCs w:val="24"/>
          <w:lang w:val="en-US"/>
        </w:rPr>
        <w:footnoteReference w:id="35"/>
      </w:r>
      <w:r w:rsidRPr="00844B5D">
        <w:rPr>
          <w:rFonts w:ascii="Times New Roman" w:hAnsi="Times New Roman" w:cs="Times New Roman"/>
          <w:sz w:val="24"/>
          <w:szCs w:val="24"/>
          <w:lang w:val="en-US"/>
        </w:rPr>
        <w:t xml:space="preserve"> </w:t>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Hak asasi manusia dalam negara Indonesia dapat dilihat dari Ideologi Pancasila. Pancasaila sebaagai ideologi negara Republik Indonesia berbeda dengan ideologi Liberalisme Kapitalis yang ber</w:t>
      </w:r>
      <w:r w:rsidR="006B126B">
        <w:rPr>
          <w:rFonts w:ascii="Times New Roman" w:hAnsi="Times New Roman" w:cs="Times New Roman"/>
          <w:sz w:val="24"/>
          <w:szCs w:val="24"/>
        </w:rPr>
        <w:t>p</w:t>
      </w:r>
      <w:r w:rsidRPr="00844B5D">
        <w:rPr>
          <w:rFonts w:ascii="Times New Roman" w:hAnsi="Times New Roman" w:cs="Times New Roman"/>
          <w:sz w:val="24"/>
          <w:szCs w:val="24"/>
          <w:lang w:val="en-US"/>
        </w:rPr>
        <w:t>aham individualisti</w:t>
      </w:r>
      <w:r w:rsidR="006B126B">
        <w:rPr>
          <w:rFonts w:ascii="Times New Roman" w:hAnsi="Times New Roman" w:cs="Times New Roman"/>
          <w:sz w:val="24"/>
          <w:szCs w:val="24"/>
        </w:rPr>
        <w:t>s</w:t>
      </w:r>
      <w:r w:rsidRPr="00844B5D">
        <w:rPr>
          <w:rFonts w:ascii="Times New Roman" w:hAnsi="Times New Roman" w:cs="Times New Roman"/>
          <w:sz w:val="24"/>
          <w:szCs w:val="24"/>
          <w:lang w:val="en-US"/>
        </w:rPr>
        <w:t>, juga berbeda dengan ideologi sosialis komunis yang ber</w:t>
      </w:r>
      <w:r w:rsidR="006B126B">
        <w:rPr>
          <w:rFonts w:ascii="Times New Roman" w:hAnsi="Times New Roman" w:cs="Times New Roman"/>
          <w:sz w:val="24"/>
          <w:szCs w:val="24"/>
        </w:rPr>
        <w:t>p</w:t>
      </w:r>
      <w:r w:rsidRPr="00844B5D">
        <w:rPr>
          <w:rFonts w:ascii="Times New Roman" w:hAnsi="Times New Roman" w:cs="Times New Roman"/>
          <w:sz w:val="24"/>
          <w:szCs w:val="24"/>
          <w:lang w:val="en-US"/>
        </w:rPr>
        <w:t xml:space="preserve">aham kolektivitas komunal. Pancasila mengakui dan melindungi baik hak-hak individu </w:t>
      </w:r>
      <w:r w:rsidR="006B126B">
        <w:rPr>
          <w:rFonts w:ascii="Times New Roman" w:hAnsi="Times New Roman" w:cs="Times New Roman"/>
          <w:sz w:val="24"/>
          <w:szCs w:val="24"/>
        </w:rPr>
        <w:t>ma</w:t>
      </w:r>
      <w:r w:rsidRPr="00844B5D">
        <w:rPr>
          <w:rFonts w:ascii="Times New Roman" w:hAnsi="Times New Roman" w:cs="Times New Roman"/>
          <w:sz w:val="24"/>
          <w:szCs w:val="24"/>
          <w:lang w:val="en-US"/>
        </w:rPr>
        <w:t>upun hak-hak warga masyarakat, baik di bidang ekonomi maupun politik.  Kedudukan Pancasila sebagai ideolog</w:t>
      </w:r>
      <w:r w:rsidR="006B126B">
        <w:rPr>
          <w:rFonts w:ascii="Times New Roman" w:hAnsi="Times New Roman" w:cs="Times New Roman"/>
          <w:sz w:val="24"/>
          <w:szCs w:val="24"/>
        </w:rPr>
        <w:t>i</w:t>
      </w:r>
      <w:r w:rsidR="006B126B">
        <w:rPr>
          <w:rFonts w:ascii="Times New Roman" w:hAnsi="Times New Roman" w:cs="Times New Roman"/>
          <w:sz w:val="24"/>
          <w:szCs w:val="24"/>
          <w:lang w:val="en-US"/>
        </w:rPr>
        <w:t xml:space="preserve"> negara dilihat dari segi st</w:t>
      </w:r>
      <w:r w:rsidRPr="00844B5D">
        <w:rPr>
          <w:rFonts w:ascii="Times New Roman" w:hAnsi="Times New Roman" w:cs="Times New Roman"/>
          <w:sz w:val="24"/>
          <w:szCs w:val="24"/>
          <w:lang w:val="en-US"/>
        </w:rPr>
        <w:t>ruktur tata hukum Indonesia, menempati derajat tertinggi secara hierarki yaitu norma fundamental negara (s</w:t>
      </w:r>
      <w:r w:rsidRPr="00844B5D">
        <w:rPr>
          <w:rFonts w:ascii="Times New Roman" w:hAnsi="Times New Roman" w:cs="Times New Roman"/>
          <w:i/>
          <w:sz w:val="24"/>
          <w:szCs w:val="24"/>
          <w:lang w:val="en-US"/>
        </w:rPr>
        <w:t>taatfundamentalnorm</w:t>
      </w:r>
      <w:r w:rsidRPr="00844B5D">
        <w:rPr>
          <w:rFonts w:ascii="Times New Roman" w:hAnsi="Times New Roman" w:cs="Times New Roman"/>
          <w:sz w:val="24"/>
          <w:szCs w:val="24"/>
          <w:lang w:val="en-US"/>
        </w:rPr>
        <w:t xml:space="preserve">) ditemukan dalam Mukadimah Pembukaan Undang-Undang Dasar Negara Republik Indonesia Tahun 1945, norma dibawahnya adalah </w:t>
      </w:r>
      <w:r w:rsidRPr="00844B5D">
        <w:rPr>
          <w:rFonts w:ascii="Times New Roman" w:hAnsi="Times New Roman" w:cs="Times New Roman"/>
          <w:i/>
          <w:sz w:val="24"/>
          <w:szCs w:val="24"/>
          <w:lang w:val="en-US"/>
        </w:rPr>
        <w:t>staatgrundgezetz</w:t>
      </w:r>
      <w:r w:rsidRPr="00844B5D">
        <w:rPr>
          <w:rFonts w:ascii="Times New Roman" w:hAnsi="Times New Roman" w:cs="Times New Roman"/>
          <w:sz w:val="24"/>
          <w:szCs w:val="24"/>
          <w:lang w:val="en-US"/>
        </w:rPr>
        <w:t xml:space="preserve"> yaitu batang tubuh Undang-Undang Dasar Negara yang juga biasa disebut sebagai </w:t>
      </w:r>
      <w:r w:rsidRPr="00844B5D">
        <w:rPr>
          <w:rFonts w:ascii="Times New Roman" w:hAnsi="Times New Roman" w:cs="Times New Roman"/>
          <w:i/>
          <w:sz w:val="24"/>
          <w:szCs w:val="24"/>
          <w:lang w:val="en-US"/>
        </w:rPr>
        <w:t>grondrecht</w:t>
      </w:r>
      <w:r w:rsidRPr="00844B5D">
        <w:rPr>
          <w:rFonts w:ascii="Times New Roman" w:hAnsi="Times New Roman" w:cs="Times New Roman"/>
          <w:sz w:val="24"/>
          <w:szCs w:val="24"/>
          <w:lang w:val="en-US"/>
        </w:rPr>
        <w:t>.</w:t>
      </w:r>
      <w:r w:rsidRPr="00844B5D">
        <w:rPr>
          <w:rStyle w:val="FootnoteReference"/>
          <w:rFonts w:ascii="Times New Roman" w:hAnsi="Times New Roman" w:cs="Times New Roman"/>
          <w:sz w:val="24"/>
          <w:szCs w:val="24"/>
          <w:lang w:val="en-US"/>
        </w:rPr>
        <w:footnoteReference w:id="36"/>
      </w:r>
    </w:p>
    <w:p w:rsidR="002C5BF8" w:rsidRPr="00844B5D" w:rsidRDefault="002C5BF8"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Berbagai macam pelanggaran terhadap hak-hak anak masih sering terjadi, tercermin dari masih adanya anak-anak mengalami </w:t>
      </w:r>
      <w:r w:rsidRPr="00844B5D">
        <w:rPr>
          <w:rFonts w:ascii="Times New Roman" w:hAnsi="Times New Roman" w:cs="Times New Roman"/>
          <w:i/>
          <w:sz w:val="24"/>
          <w:szCs w:val="24"/>
          <w:lang w:val="en-US"/>
        </w:rPr>
        <w:t>abuse</w:t>
      </w:r>
      <w:r w:rsidRPr="00844B5D">
        <w:rPr>
          <w:rFonts w:ascii="Times New Roman" w:hAnsi="Times New Roman" w:cs="Times New Roman"/>
          <w:sz w:val="24"/>
          <w:szCs w:val="24"/>
          <w:lang w:val="en-US"/>
        </w:rPr>
        <w:t>, kekerasan, eksploitasi dan dis</w:t>
      </w:r>
      <w:r w:rsidR="006B126B">
        <w:rPr>
          <w:rFonts w:ascii="Times New Roman" w:hAnsi="Times New Roman" w:cs="Times New Roman"/>
          <w:sz w:val="24"/>
          <w:szCs w:val="24"/>
        </w:rPr>
        <w:t>k</w:t>
      </w:r>
      <w:r w:rsidRPr="00844B5D">
        <w:rPr>
          <w:rFonts w:ascii="Times New Roman" w:hAnsi="Times New Roman" w:cs="Times New Roman"/>
          <w:sz w:val="24"/>
          <w:szCs w:val="24"/>
          <w:lang w:val="en-US"/>
        </w:rPr>
        <w:t xml:space="preserve">riminasi. Diantara pelanggaran hak asasi anak berkaitan dengan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 Telah menjadi kesepakatan berbagai bangsa, persoalan anak ditata dalam suatu wadah Unicef (</w:t>
      </w:r>
      <w:r w:rsidRPr="00844B5D">
        <w:rPr>
          <w:rFonts w:ascii="Times New Roman" w:hAnsi="Times New Roman" w:cs="Times New Roman"/>
          <w:i/>
          <w:sz w:val="24"/>
          <w:szCs w:val="24"/>
          <w:lang w:val="en-US"/>
        </w:rPr>
        <w:t>Uni</w:t>
      </w:r>
      <w:r w:rsidR="006B126B">
        <w:rPr>
          <w:rFonts w:ascii="Times New Roman" w:hAnsi="Times New Roman" w:cs="Times New Roman"/>
          <w:i/>
          <w:sz w:val="24"/>
          <w:szCs w:val="24"/>
        </w:rPr>
        <w:t xml:space="preserve">ted Nations </w:t>
      </w:r>
      <w:r w:rsidR="006B126B">
        <w:rPr>
          <w:rFonts w:ascii="Times New Roman" w:hAnsi="Times New Roman" w:cs="Times New Roman"/>
          <w:i/>
          <w:sz w:val="24"/>
          <w:szCs w:val="24"/>
          <w:lang w:val="en-US"/>
        </w:rPr>
        <w:t>Children</w:t>
      </w:r>
      <w:r w:rsidR="006B126B">
        <w:rPr>
          <w:rFonts w:ascii="Times New Roman" w:hAnsi="Times New Roman" w:cs="Times New Roman"/>
          <w:i/>
          <w:sz w:val="24"/>
          <w:szCs w:val="24"/>
        </w:rPr>
        <w:t xml:space="preserve">’s </w:t>
      </w:r>
      <w:r w:rsidRPr="00844B5D">
        <w:rPr>
          <w:rFonts w:ascii="Times New Roman" w:hAnsi="Times New Roman" w:cs="Times New Roman"/>
          <w:i/>
          <w:sz w:val="24"/>
          <w:szCs w:val="24"/>
          <w:lang w:val="en-US"/>
        </w:rPr>
        <w:t>Fund</w:t>
      </w:r>
      <w:r w:rsidRPr="00844B5D">
        <w:rPr>
          <w:rFonts w:ascii="Times New Roman" w:hAnsi="Times New Roman" w:cs="Times New Roman"/>
          <w:sz w:val="24"/>
          <w:szCs w:val="24"/>
          <w:lang w:val="en-US"/>
        </w:rPr>
        <w:t xml:space="preserve">).  Bagi Indonesia, anak dikelompokkan sebagai kelompok yang rentan. Dalam penjelasan Pasal 5 ayat (3) Undang-Undang Nomor 39 Tahun 1999 disebutkan bahwa yang termasuk </w:t>
      </w:r>
      <w:r w:rsidR="00ED05EA" w:rsidRPr="00844B5D">
        <w:rPr>
          <w:rFonts w:ascii="Times New Roman" w:hAnsi="Times New Roman" w:cs="Times New Roman"/>
          <w:sz w:val="24"/>
          <w:szCs w:val="24"/>
          <w:lang w:val="en-US"/>
        </w:rPr>
        <w:t>kelompok rentan adalah orang la</w:t>
      </w:r>
      <w:r w:rsidRPr="00844B5D">
        <w:rPr>
          <w:rFonts w:ascii="Times New Roman" w:hAnsi="Times New Roman" w:cs="Times New Roman"/>
          <w:sz w:val="24"/>
          <w:szCs w:val="24"/>
          <w:lang w:val="en-US"/>
        </w:rPr>
        <w:t>nsia, anak-anak, fakir miskin, wanita hamil, dan penyandang cacat.</w:t>
      </w:r>
      <w:r w:rsidRPr="00844B5D">
        <w:rPr>
          <w:rStyle w:val="FootnoteReference"/>
          <w:rFonts w:ascii="Times New Roman" w:hAnsi="Times New Roman" w:cs="Times New Roman"/>
          <w:sz w:val="24"/>
          <w:szCs w:val="24"/>
          <w:lang w:val="en-US"/>
        </w:rPr>
        <w:footnoteReference w:id="37"/>
      </w:r>
      <w:r w:rsidRPr="00844B5D">
        <w:rPr>
          <w:rFonts w:ascii="Times New Roman" w:hAnsi="Times New Roman" w:cs="Times New Roman"/>
          <w:sz w:val="24"/>
          <w:szCs w:val="24"/>
          <w:lang w:val="en-US"/>
        </w:rPr>
        <w:t xml:space="preserve"> </w:t>
      </w:r>
    </w:p>
    <w:p w:rsidR="002C5BF8" w:rsidRPr="00844B5D" w:rsidRDefault="00ED05EA"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Masalah  k</w:t>
      </w:r>
      <w:r w:rsidR="002C5BF8" w:rsidRPr="00844B5D">
        <w:rPr>
          <w:rFonts w:ascii="Times New Roman" w:hAnsi="Times New Roman" w:cs="Times New Roman"/>
          <w:sz w:val="24"/>
          <w:szCs w:val="24"/>
          <w:lang w:val="en-US"/>
        </w:rPr>
        <w:t xml:space="preserve">ekerasan  seksual terutama </w:t>
      </w:r>
      <w:r w:rsidR="00BE1F56" w:rsidRPr="00844B5D">
        <w:rPr>
          <w:rFonts w:ascii="Times New Roman" w:hAnsi="Times New Roman" w:cs="Times New Roman"/>
          <w:sz w:val="24"/>
          <w:szCs w:val="24"/>
          <w:lang w:val="en-US"/>
        </w:rPr>
        <w:t>pemerkosaan</w:t>
      </w:r>
      <w:r w:rsidR="002C5BF8" w:rsidRPr="00844B5D">
        <w:rPr>
          <w:rFonts w:ascii="Times New Roman" w:hAnsi="Times New Roman" w:cs="Times New Roman"/>
          <w:sz w:val="24"/>
          <w:szCs w:val="24"/>
          <w:lang w:val="en-US"/>
        </w:rPr>
        <w:t xml:space="preserve">  di  Indonesia,  khususnya  terhadap  anak   perlu  mendapat perhatian lebih intensif dan serius lagi. Hal ini  sesuai dengan amanat Undang-Undang Dasar1945 Pasal  28, beserta perubahannya Pasal 28G ayat (1) Undang-Undang Dasar Negara RI Tahun 1945  menentukan bahwa “Setiap orang berhak atas perlindungan diri pribadi, keluarga, kehormatan,  martabat dan harta benda  yang dibawah  kekuasaannya, serta berhak  atas rasa aman dan  perlindungan  dari  ancaman  ketakutan  untuk  berbuat  atau  tidak  berbuat   atau  tidak  berbuat sesuatu yang merupakan hak asasi”. Pasal 28 H ayat  (2) Undang-Undang Dasar Negara RI Tahun 1945</w:t>
      </w:r>
      <w:r w:rsidR="002C5BF8" w:rsidRPr="00844B5D">
        <w:rPr>
          <w:rStyle w:val="FootnoteReference"/>
          <w:rFonts w:ascii="Times New Roman" w:hAnsi="Times New Roman" w:cs="Times New Roman"/>
          <w:sz w:val="24"/>
          <w:szCs w:val="24"/>
          <w:lang w:val="en-US"/>
        </w:rPr>
        <w:footnoteReference w:id="38"/>
      </w:r>
      <w:r w:rsidR="002C5BF8" w:rsidRPr="00844B5D">
        <w:rPr>
          <w:rFonts w:ascii="Times New Roman" w:hAnsi="Times New Roman" w:cs="Times New Roman"/>
          <w:sz w:val="24"/>
          <w:szCs w:val="24"/>
          <w:lang w:val="en-US"/>
        </w:rPr>
        <w:t xml:space="preserve"> menentukan bahwa “ Setiap orang berhak mendapat kemudahan dan perlakuan khusus untuk memperoleh kesempatan dan manfaat yang sama guna untuk memperoleh kesempatan dan manfaat yang sama guna mencapai persamaan dan keadilan. Selain termuat d</w:t>
      </w:r>
      <w:r w:rsidRPr="00844B5D">
        <w:rPr>
          <w:rFonts w:ascii="Times New Roman" w:hAnsi="Times New Roman" w:cs="Times New Roman"/>
          <w:sz w:val="24"/>
          <w:szCs w:val="24"/>
          <w:lang w:val="en-US"/>
        </w:rPr>
        <w:t xml:space="preserve">alam Undang-Undang Dasar 1945, </w:t>
      </w:r>
      <w:r w:rsidR="002C5BF8" w:rsidRPr="00844B5D">
        <w:rPr>
          <w:rFonts w:ascii="Times New Roman" w:hAnsi="Times New Roman" w:cs="Times New Roman"/>
          <w:sz w:val="24"/>
          <w:szCs w:val="24"/>
          <w:lang w:val="en-US"/>
        </w:rPr>
        <w:t>Undang-Undang Nomor 23 Tahun 2002 Tentang Perlindungan Anak, memuat juga perlindungan terhadap hak-hak anak yang merupakan hak asasi manusia. Undang-Undang perlindungan Anak tersebut juga menegaskan bahwa pertanggungjawab orang tua, keluarga, masyarakat, pemerintah dan negara merupakan rangkaian kegiatan  yang dilaksanakan secara terus menerus  demi terlindunginya hak-hak anak.</w:t>
      </w:r>
      <w:r w:rsidR="002C5BF8" w:rsidRPr="00844B5D">
        <w:rPr>
          <w:rStyle w:val="FootnoteReference"/>
          <w:rFonts w:ascii="Times New Roman" w:hAnsi="Times New Roman" w:cs="Times New Roman"/>
          <w:sz w:val="24"/>
          <w:szCs w:val="24"/>
          <w:lang w:val="en-US"/>
        </w:rPr>
        <w:footnoteReference w:id="39"/>
      </w:r>
    </w:p>
    <w:p w:rsidR="00643833" w:rsidRPr="00844B5D" w:rsidRDefault="002C5BF8"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Untuk melindungi hak asasi anak dari korban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pemerintah Indonesia melalui Peraturan Pemerintah Pengganti Undang-Undang Republik Indonesia Nomor 1 Tahun 2016 Tentang Perubahan Kedua Atas Undang-Undang Nomor 23 Tahun 2002 Tentang Perlindungan Anak pada Pasal 81 ayat (7) telah mencantumkan hukuman kebiri yang berbunyi “Terhadap  pelaku  sebagaimana  dimaksud  pada  ayat  (4)  dan  ayat  (5) dapat  dikenai  tindakan  berupa  kebiri  kimia  dan  pemasangan  alat pendeteksi elektronik”. Artinya bahwa Indonesia telah melegalkan hukuman kebiri bagi pelaku kejahatan seksual. </w:t>
      </w:r>
    </w:p>
    <w:p w:rsidR="00207D67" w:rsidRPr="00844B5D" w:rsidRDefault="00207D67"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Kebiri  sebagai  salah  satu  bentuk  hukuman  (</w:t>
      </w:r>
      <w:r w:rsidRPr="00844B5D">
        <w:rPr>
          <w:rFonts w:ascii="Times New Roman" w:hAnsi="Times New Roman" w:cs="Times New Roman"/>
          <w:i/>
          <w:sz w:val="24"/>
          <w:szCs w:val="24"/>
          <w:lang w:val="en-US"/>
        </w:rPr>
        <w:t>punishment</w:t>
      </w:r>
      <w:r w:rsidRPr="00844B5D">
        <w:rPr>
          <w:rFonts w:ascii="Times New Roman" w:hAnsi="Times New Roman" w:cs="Times New Roman"/>
          <w:sz w:val="24"/>
          <w:szCs w:val="24"/>
          <w:lang w:val="en-US"/>
        </w:rPr>
        <w:t>)  atau  tindakan/perawatan (</w:t>
      </w:r>
      <w:r w:rsidRPr="00844B5D">
        <w:rPr>
          <w:rFonts w:ascii="Times New Roman" w:hAnsi="Times New Roman" w:cs="Times New Roman"/>
          <w:i/>
          <w:sz w:val="24"/>
          <w:szCs w:val="24"/>
          <w:lang w:val="en-US"/>
        </w:rPr>
        <w:t>treatment</w:t>
      </w:r>
      <w:r w:rsidRPr="00844B5D">
        <w:rPr>
          <w:rFonts w:ascii="Times New Roman" w:hAnsi="Times New Roman" w:cs="Times New Roman"/>
          <w:sz w:val="24"/>
          <w:szCs w:val="24"/>
          <w:lang w:val="en-US"/>
        </w:rPr>
        <w:t>) belakangan ini menjadi salah satu  gejala  di beberapa negara termasuk negara</w:t>
      </w:r>
      <w:r w:rsidR="00ED05EA" w:rsidRPr="00844B5D">
        <w:rPr>
          <w:rFonts w:ascii="Times New Roman" w:hAnsi="Times New Roman" w:cs="Times New Roman"/>
          <w:sz w:val="24"/>
          <w:szCs w:val="24"/>
          <w:lang w:val="en-US"/>
        </w:rPr>
        <w:t>-</w:t>
      </w:r>
      <w:r w:rsidRPr="00844B5D">
        <w:rPr>
          <w:rFonts w:ascii="Times New Roman" w:hAnsi="Times New Roman" w:cs="Times New Roman"/>
          <w:sz w:val="24"/>
          <w:szCs w:val="24"/>
          <w:lang w:val="en-US"/>
        </w:rPr>
        <w:t xml:space="preserve">negara Uni Eropa dan Amerika Serikat. Berdasarkan </w:t>
      </w:r>
      <w:r w:rsidRPr="00844B5D">
        <w:rPr>
          <w:rFonts w:ascii="Times New Roman" w:hAnsi="Times New Roman" w:cs="Times New Roman"/>
          <w:i/>
          <w:sz w:val="24"/>
          <w:szCs w:val="24"/>
          <w:lang w:val="en-US"/>
        </w:rPr>
        <w:t xml:space="preserve">World Rape Statistic </w:t>
      </w:r>
      <w:r w:rsidR="006B126B">
        <w:rPr>
          <w:rFonts w:ascii="Times New Roman" w:hAnsi="Times New Roman" w:cs="Times New Roman"/>
          <w:sz w:val="24"/>
          <w:szCs w:val="24"/>
          <w:lang w:val="en-US"/>
        </w:rPr>
        <w:t>atau statisti</w:t>
      </w:r>
      <w:r w:rsidR="006B126B">
        <w:rPr>
          <w:rFonts w:ascii="Times New Roman" w:hAnsi="Times New Roman" w:cs="Times New Roman"/>
          <w:sz w:val="24"/>
          <w:szCs w:val="24"/>
        </w:rPr>
        <w:t>k</w:t>
      </w:r>
      <w:r w:rsidR="00ED05EA" w:rsidRPr="00844B5D">
        <w:rPr>
          <w:rFonts w:ascii="Times New Roman" w:hAnsi="Times New Roman" w:cs="Times New Roman"/>
          <w:sz w:val="24"/>
          <w:szCs w:val="24"/>
          <w:lang w:val="en-US"/>
        </w:rPr>
        <w:t xml:space="preserve"> dunia tentang </w:t>
      </w:r>
      <w:r w:rsidR="00BE1F56" w:rsidRPr="00844B5D">
        <w:rPr>
          <w:rFonts w:ascii="Times New Roman" w:hAnsi="Times New Roman" w:cs="Times New Roman"/>
          <w:sz w:val="24"/>
          <w:szCs w:val="24"/>
          <w:lang w:val="en-US"/>
        </w:rPr>
        <w:t>pemerkosaan</w:t>
      </w:r>
      <w:r w:rsidR="00ED05EA" w:rsidRPr="00844B5D">
        <w:rPr>
          <w:rFonts w:ascii="Times New Roman" w:hAnsi="Times New Roman" w:cs="Times New Roman"/>
          <w:sz w:val="24"/>
          <w:szCs w:val="24"/>
          <w:lang w:val="en-US"/>
        </w:rPr>
        <w:t xml:space="preserve"> di berbagai Negara di </w:t>
      </w:r>
      <w:r w:rsidRPr="00844B5D">
        <w:rPr>
          <w:rFonts w:ascii="Times New Roman" w:hAnsi="Times New Roman" w:cs="Times New Roman"/>
          <w:sz w:val="24"/>
          <w:szCs w:val="24"/>
          <w:lang w:val="en-US"/>
        </w:rPr>
        <w:t>dunia</w:t>
      </w:r>
      <w:r w:rsidR="00ED05EA" w:rsidRPr="00844B5D">
        <w:rPr>
          <w:rFonts w:ascii="Times New Roman" w:hAnsi="Times New Roman" w:cs="Times New Roman"/>
          <w:sz w:val="24"/>
          <w:szCs w:val="24"/>
          <w:lang w:val="en-US"/>
        </w:rPr>
        <w:t xml:space="preserve">, saat ini ada 20 negara </w:t>
      </w:r>
      <w:r w:rsidRPr="00844B5D">
        <w:rPr>
          <w:rFonts w:ascii="Times New Roman" w:hAnsi="Times New Roman" w:cs="Times New Roman"/>
          <w:sz w:val="24"/>
          <w:szCs w:val="24"/>
          <w:lang w:val="en-US"/>
        </w:rPr>
        <w:t>yang memberlakukan hukuman kebiri  yakni  9 negara-negara Eropa dan 9 negara-negara bagian Amerika, satu negara Amerika Latin dan satu negara di Asia Tenggara. Kesembilan Negara Eropa  tersebut  adalah  Inggris,  Polandia,  R</w:t>
      </w:r>
      <w:r w:rsidR="00E26407" w:rsidRPr="00844B5D">
        <w:rPr>
          <w:rFonts w:ascii="Times New Roman" w:hAnsi="Times New Roman" w:cs="Times New Roman"/>
          <w:sz w:val="24"/>
          <w:szCs w:val="24"/>
          <w:lang w:val="en-US"/>
        </w:rPr>
        <w:t>usia,  Jerman,  Republik  Ceko</w:t>
      </w:r>
      <w:r w:rsidRPr="00844B5D">
        <w:rPr>
          <w:rFonts w:ascii="Times New Roman" w:hAnsi="Times New Roman" w:cs="Times New Roman"/>
          <w:sz w:val="24"/>
          <w:szCs w:val="24"/>
          <w:lang w:val="en-US"/>
        </w:rPr>
        <w:t>,  Denmark,  Swedia dan  Spanyol.  Sedangkan  Sembilan  Negara  bagian  Amerika  adalah  California,  Florida, Georgia, Iowa, Lousiana, Montana, Oregon, Texas dan Wisconsin. Satu Negara Amerika Latin yang  memberlakukan  hukuman  kebiri  adalah  Agentina  dan  satu  Negara  di  Asia  Tenggara adalah Korea Selatan</w:t>
      </w:r>
      <w:r w:rsidR="000C3294" w:rsidRPr="00844B5D">
        <w:rPr>
          <w:rFonts w:ascii="Times New Roman" w:hAnsi="Times New Roman" w:cs="Times New Roman"/>
          <w:sz w:val="24"/>
          <w:szCs w:val="24"/>
          <w:lang w:val="en-US"/>
        </w:rPr>
        <w:t>.</w:t>
      </w:r>
      <w:r w:rsidR="00E26407" w:rsidRPr="00844B5D">
        <w:rPr>
          <w:rStyle w:val="FootnoteReference"/>
          <w:rFonts w:ascii="Times New Roman" w:hAnsi="Times New Roman" w:cs="Times New Roman"/>
          <w:sz w:val="24"/>
          <w:szCs w:val="24"/>
          <w:lang w:val="en-US"/>
        </w:rPr>
        <w:footnoteReference w:id="40"/>
      </w:r>
    </w:p>
    <w:p w:rsidR="00876590" w:rsidRPr="00844B5D" w:rsidRDefault="00876590"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Beberapa  negara  Uni  Eropa  telah  memasukan  pasal  kebiri  dalam  hukum  pidana yang  diberikan  dalam   bentuk  suntikan  kimiawi  (</w:t>
      </w:r>
      <w:r w:rsidRPr="00844B5D">
        <w:rPr>
          <w:rFonts w:ascii="Times New Roman" w:hAnsi="Times New Roman" w:cs="Times New Roman"/>
          <w:i/>
          <w:sz w:val="24"/>
          <w:szCs w:val="24"/>
          <w:lang w:val="en-US"/>
        </w:rPr>
        <w:t>chemical  castration</w:t>
      </w:r>
      <w:r w:rsidRPr="00844B5D">
        <w:rPr>
          <w:rFonts w:ascii="Times New Roman" w:hAnsi="Times New Roman" w:cs="Times New Roman"/>
          <w:sz w:val="24"/>
          <w:szCs w:val="24"/>
          <w:lang w:val="en-US"/>
        </w:rPr>
        <w:t>)  kepada  pelaku kejahatan  seksual.  Norwegia  adalah  satu-satunya  negara  Uni  Eropa  yang  secara  terang</w:t>
      </w:r>
      <w:r w:rsidR="00BA5942" w:rsidRPr="00844B5D">
        <w:rPr>
          <w:rFonts w:ascii="Times New Roman" w:hAnsi="Times New Roman" w:cs="Times New Roman"/>
          <w:sz w:val="24"/>
          <w:szCs w:val="24"/>
          <w:lang w:val="en-US"/>
        </w:rPr>
        <w:t>-</w:t>
      </w:r>
      <w:r w:rsidRPr="00844B5D">
        <w:rPr>
          <w:rFonts w:ascii="Times New Roman" w:hAnsi="Times New Roman" w:cs="Times New Roman"/>
          <w:sz w:val="24"/>
          <w:szCs w:val="24"/>
          <w:lang w:val="en-US"/>
        </w:rPr>
        <w:t>terangan  menyatakan  di  dalam   hukum  pidananya  pada  tahun  2010  bahwa  kebiri merupakan  salah  satu   hukuman  bagi  pelaku  kejahatan  seksual.</w:t>
      </w:r>
      <w:r w:rsidRPr="00844B5D">
        <w:rPr>
          <w:rStyle w:val="FootnoteReference"/>
          <w:rFonts w:ascii="Times New Roman" w:hAnsi="Times New Roman" w:cs="Times New Roman"/>
          <w:sz w:val="24"/>
          <w:szCs w:val="24"/>
          <w:lang w:val="en-US"/>
        </w:rPr>
        <w:footnoteReference w:id="41"/>
      </w:r>
      <w:r w:rsidR="00B76746" w:rsidRPr="00844B5D">
        <w:rPr>
          <w:rFonts w:ascii="Times New Roman" w:hAnsi="Times New Roman" w:cs="Times New Roman"/>
          <w:sz w:val="24"/>
          <w:szCs w:val="24"/>
          <w:lang w:val="en-US"/>
        </w:rPr>
        <w:t xml:space="preserve"> Polandia  hanya menerapkan </w:t>
      </w:r>
      <w:r w:rsidR="00B76746" w:rsidRPr="00844B5D">
        <w:rPr>
          <w:rFonts w:ascii="Times New Roman" w:hAnsi="Times New Roman" w:cs="Times New Roman"/>
          <w:i/>
          <w:sz w:val="24"/>
          <w:szCs w:val="24"/>
          <w:lang w:val="en-US"/>
        </w:rPr>
        <w:t>chemichal  castration</w:t>
      </w:r>
      <w:r w:rsidR="00B76746" w:rsidRPr="00844B5D">
        <w:rPr>
          <w:rFonts w:ascii="Times New Roman" w:hAnsi="Times New Roman" w:cs="Times New Roman"/>
          <w:sz w:val="24"/>
          <w:szCs w:val="24"/>
          <w:lang w:val="en-US"/>
        </w:rPr>
        <w:t xml:space="preserve"> sebagai bagian dari </w:t>
      </w:r>
      <w:r w:rsidR="00B76746" w:rsidRPr="00844B5D">
        <w:rPr>
          <w:rFonts w:ascii="Times New Roman" w:hAnsi="Times New Roman" w:cs="Times New Roman"/>
          <w:i/>
          <w:sz w:val="24"/>
          <w:szCs w:val="24"/>
          <w:lang w:val="en-US"/>
        </w:rPr>
        <w:t>treatment</w:t>
      </w:r>
      <w:r w:rsidR="004F4E03" w:rsidRPr="00844B5D">
        <w:rPr>
          <w:rFonts w:ascii="Times New Roman" w:hAnsi="Times New Roman" w:cs="Times New Roman"/>
          <w:sz w:val="24"/>
          <w:szCs w:val="24"/>
          <w:lang w:val="en-US"/>
        </w:rPr>
        <w:t xml:space="preserve"> untuk paedofilia. </w:t>
      </w:r>
      <w:r w:rsidR="00B76746" w:rsidRPr="00844B5D">
        <w:rPr>
          <w:rFonts w:ascii="Times New Roman" w:hAnsi="Times New Roman" w:cs="Times New Roman"/>
          <w:sz w:val="24"/>
          <w:szCs w:val="24"/>
          <w:lang w:val="en-US"/>
        </w:rPr>
        <w:t xml:space="preserve">Australia juga  sudah  memasukkan  dalam  hukum  pidana  untuk  pelaku  kejahatan  seksual  anak  dan pelaku  </w:t>
      </w:r>
      <w:r w:rsidR="00BE1F56" w:rsidRPr="00844B5D">
        <w:rPr>
          <w:rFonts w:ascii="Times New Roman" w:hAnsi="Times New Roman" w:cs="Times New Roman"/>
          <w:sz w:val="24"/>
          <w:szCs w:val="24"/>
          <w:lang w:val="en-US"/>
        </w:rPr>
        <w:t>pemerkosaan</w:t>
      </w:r>
      <w:r w:rsidR="00B76746" w:rsidRPr="00844B5D">
        <w:rPr>
          <w:rFonts w:ascii="Times New Roman" w:hAnsi="Times New Roman" w:cs="Times New Roman"/>
          <w:sz w:val="24"/>
          <w:szCs w:val="24"/>
          <w:lang w:val="en-US"/>
        </w:rPr>
        <w:t xml:space="preserve">.  Rusia  yang  sudah  menerima  </w:t>
      </w:r>
      <w:r w:rsidR="00B76746" w:rsidRPr="00844B5D">
        <w:rPr>
          <w:rFonts w:ascii="Times New Roman" w:hAnsi="Times New Roman" w:cs="Times New Roman"/>
          <w:i/>
          <w:sz w:val="24"/>
          <w:szCs w:val="24"/>
          <w:lang w:val="en-US"/>
        </w:rPr>
        <w:t>chemical  castration</w:t>
      </w:r>
      <w:r w:rsidR="00B76746" w:rsidRPr="00844B5D">
        <w:rPr>
          <w:rFonts w:ascii="Times New Roman" w:hAnsi="Times New Roman" w:cs="Times New Roman"/>
          <w:sz w:val="24"/>
          <w:szCs w:val="24"/>
          <w:lang w:val="en-US"/>
        </w:rPr>
        <w:t xml:space="preserve">  dalam  hukum  pidana mereka  untuk  pelaku  kejahatan  seksual  anak  dimana  korbannya  berusia  di  12  tahun  atau kurang dari 12 tahun.  Sementara itu Turki sedang mempertimbangkan untuk memasukkan suntikan kebiri kepada pelaku </w:t>
      </w:r>
      <w:r w:rsidR="00BE1F56" w:rsidRPr="00844B5D">
        <w:rPr>
          <w:rFonts w:ascii="Times New Roman" w:hAnsi="Times New Roman" w:cs="Times New Roman"/>
          <w:sz w:val="24"/>
          <w:szCs w:val="24"/>
          <w:lang w:val="en-US"/>
        </w:rPr>
        <w:t>pemerkosaan</w:t>
      </w:r>
      <w:r w:rsidR="00B76746" w:rsidRPr="00844B5D">
        <w:rPr>
          <w:rFonts w:ascii="Times New Roman" w:hAnsi="Times New Roman" w:cs="Times New Roman"/>
          <w:sz w:val="24"/>
          <w:szCs w:val="24"/>
          <w:lang w:val="en-US"/>
        </w:rPr>
        <w:t>.  India dan Taiwan memberikan suntikan kebiri ini khusus pada pedofilia dan residivis pelaku kejahatan seksual anak.</w:t>
      </w:r>
      <w:r w:rsidR="00B76746" w:rsidRPr="00844B5D">
        <w:rPr>
          <w:rStyle w:val="FootnoteReference"/>
          <w:rFonts w:ascii="Times New Roman" w:hAnsi="Times New Roman" w:cs="Times New Roman"/>
          <w:sz w:val="24"/>
          <w:szCs w:val="24"/>
          <w:lang w:val="en-US"/>
        </w:rPr>
        <w:footnoteReference w:id="42"/>
      </w:r>
    </w:p>
    <w:p w:rsidR="00A5418E" w:rsidRPr="00844B5D" w:rsidRDefault="00F60885"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ab/>
      </w:r>
      <w:r w:rsidR="002C5BF8" w:rsidRPr="00844B5D">
        <w:rPr>
          <w:rFonts w:ascii="Times New Roman" w:hAnsi="Times New Roman" w:cs="Times New Roman"/>
          <w:sz w:val="24"/>
          <w:szCs w:val="24"/>
          <w:lang w:val="en-US"/>
        </w:rPr>
        <w:t xml:space="preserve">Pemberian  pemberatan  hukuman  pada  pelaku  kejahatan </w:t>
      </w:r>
      <w:r w:rsidR="003B4FC7" w:rsidRPr="00844B5D">
        <w:rPr>
          <w:rFonts w:ascii="Times New Roman" w:hAnsi="Times New Roman" w:cs="Times New Roman"/>
          <w:sz w:val="24"/>
          <w:szCs w:val="24"/>
          <w:lang w:val="en-US"/>
        </w:rPr>
        <w:t xml:space="preserve"> seksual  anak  dengan  dengan </w:t>
      </w:r>
      <w:r w:rsidR="002C5BF8" w:rsidRPr="00844B5D">
        <w:rPr>
          <w:rFonts w:ascii="Times New Roman" w:hAnsi="Times New Roman" w:cs="Times New Roman"/>
          <w:sz w:val="24"/>
          <w:szCs w:val="24"/>
          <w:lang w:val="en-US"/>
        </w:rPr>
        <w:t xml:space="preserve">mengebirinya  melalui  suntikan  carian  kimiawi,  menunjukkan </w:t>
      </w:r>
      <w:r w:rsidR="003B4FC7" w:rsidRPr="00844B5D">
        <w:rPr>
          <w:rFonts w:ascii="Times New Roman" w:hAnsi="Times New Roman" w:cs="Times New Roman"/>
          <w:sz w:val="24"/>
          <w:szCs w:val="24"/>
          <w:lang w:val="en-US"/>
        </w:rPr>
        <w:t xml:space="preserve"> cara  berfikir  balas  dendam </w:t>
      </w:r>
      <w:r w:rsidR="002C5BF8" w:rsidRPr="00844B5D">
        <w:rPr>
          <w:rFonts w:ascii="Times New Roman" w:hAnsi="Times New Roman" w:cs="Times New Roman"/>
          <w:sz w:val="24"/>
          <w:szCs w:val="24"/>
          <w:lang w:val="en-US"/>
        </w:rPr>
        <w:t xml:space="preserve">yang  merupakan  pendekatan  hukuman  yang  sudah  lama  ditinggalkan.  Pendekatan  ini </w:t>
      </w:r>
      <w:r w:rsidR="003B4FC7" w:rsidRPr="00844B5D">
        <w:rPr>
          <w:rFonts w:ascii="Times New Roman" w:hAnsi="Times New Roman" w:cs="Times New Roman"/>
          <w:sz w:val="24"/>
          <w:szCs w:val="24"/>
          <w:lang w:val="en-US"/>
        </w:rPr>
        <w:t xml:space="preserve"> pun </w:t>
      </w:r>
      <w:r w:rsidR="002C5BF8" w:rsidRPr="00844B5D">
        <w:rPr>
          <w:rFonts w:ascii="Times New Roman" w:hAnsi="Times New Roman" w:cs="Times New Roman"/>
          <w:sz w:val="24"/>
          <w:szCs w:val="24"/>
          <w:lang w:val="en-US"/>
        </w:rPr>
        <w:t>dinilai  merupakan  pendekatan  hukuman  yang  dilakukan  o</w:t>
      </w:r>
      <w:r w:rsidR="003B4FC7" w:rsidRPr="00844B5D">
        <w:rPr>
          <w:rFonts w:ascii="Times New Roman" w:hAnsi="Times New Roman" w:cs="Times New Roman"/>
          <w:sz w:val="24"/>
          <w:szCs w:val="24"/>
          <w:lang w:val="en-US"/>
        </w:rPr>
        <w:t xml:space="preserve">leh  masyarakat  primitif  dan </w:t>
      </w:r>
      <w:r w:rsidR="002C5BF8" w:rsidRPr="00844B5D">
        <w:rPr>
          <w:rFonts w:ascii="Times New Roman" w:hAnsi="Times New Roman" w:cs="Times New Roman"/>
          <w:sz w:val="24"/>
          <w:szCs w:val="24"/>
          <w:lang w:val="en-US"/>
        </w:rPr>
        <w:t xml:space="preserve">terkesan  barbarisme.  Penghukuman  pemberatan  hampir  tidak  memiliki  korelasi  dengan berkurangnya  kejahatan  seksual  pada  anak.  Di  banyak  Negara,  </w:t>
      </w:r>
      <w:r w:rsidR="003B4FC7" w:rsidRPr="00844B5D">
        <w:rPr>
          <w:rFonts w:ascii="Times New Roman" w:hAnsi="Times New Roman" w:cs="Times New Roman"/>
          <w:sz w:val="24"/>
          <w:szCs w:val="24"/>
          <w:lang w:val="en-US"/>
        </w:rPr>
        <w:t xml:space="preserve">hukuman  balas  dendam </w:t>
      </w:r>
      <w:r w:rsidR="002C5BF8" w:rsidRPr="00844B5D">
        <w:rPr>
          <w:rFonts w:ascii="Times New Roman" w:hAnsi="Times New Roman" w:cs="Times New Roman"/>
          <w:sz w:val="24"/>
          <w:szCs w:val="24"/>
          <w:lang w:val="en-US"/>
        </w:rPr>
        <w:t xml:space="preserve">kepada pelaku kejahatan sudah tidak popular lagi, bahkan </w:t>
      </w:r>
      <w:r w:rsidR="003B4FC7" w:rsidRPr="00844B5D">
        <w:rPr>
          <w:rFonts w:ascii="Times New Roman" w:hAnsi="Times New Roman" w:cs="Times New Roman"/>
          <w:sz w:val="24"/>
          <w:szCs w:val="24"/>
          <w:lang w:val="en-US"/>
        </w:rPr>
        <w:t xml:space="preserve">menimbulkan banyak protes dari </w:t>
      </w:r>
      <w:r w:rsidR="002C5BF8" w:rsidRPr="00844B5D">
        <w:rPr>
          <w:rFonts w:ascii="Times New Roman" w:hAnsi="Times New Roman" w:cs="Times New Roman"/>
          <w:sz w:val="24"/>
          <w:szCs w:val="24"/>
          <w:lang w:val="en-US"/>
        </w:rPr>
        <w:t>masyarakat dan berbagai organisasi hak asasi manusia. Se</w:t>
      </w:r>
      <w:r w:rsidR="003B4FC7" w:rsidRPr="00844B5D">
        <w:rPr>
          <w:rFonts w:ascii="Times New Roman" w:hAnsi="Times New Roman" w:cs="Times New Roman"/>
          <w:sz w:val="24"/>
          <w:szCs w:val="24"/>
          <w:lang w:val="en-US"/>
        </w:rPr>
        <w:t xml:space="preserve">cara akademik hukuman ini juga </w:t>
      </w:r>
      <w:r w:rsidR="002C5BF8" w:rsidRPr="00844B5D">
        <w:rPr>
          <w:rFonts w:ascii="Times New Roman" w:hAnsi="Times New Roman" w:cs="Times New Roman"/>
          <w:sz w:val="24"/>
          <w:szCs w:val="24"/>
          <w:lang w:val="en-US"/>
        </w:rPr>
        <w:t>tidak  memberikan  efek  pemulihan  pada  korban.  Seorang  ahl</w:t>
      </w:r>
      <w:r w:rsidR="003B4FC7" w:rsidRPr="00844B5D">
        <w:rPr>
          <w:rFonts w:ascii="Times New Roman" w:hAnsi="Times New Roman" w:cs="Times New Roman"/>
          <w:sz w:val="24"/>
          <w:szCs w:val="24"/>
          <w:lang w:val="en-US"/>
        </w:rPr>
        <w:t xml:space="preserve">i  kriminal  anak  Jocelyn  B. </w:t>
      </w:r>
      <w:r w:rsidR="002C5BF8" w:rsidRPr="00844B5D">
        <w:rPr>
          <w:rFonts w:ascii="Times New Roman" w:hAnsi="Times New Roman" w:cs="Times New Roman"/>
          <w:sz w:val="24"/>
          <w:szCs w:val="24"/>
          <w:lang w:val="en-US"/>
        </w:rPr>
        <w:t xml:space="preserve">Lammdari  Yale  University,  mengatakan  bahwa   krimimalisasi </w:t>
      </w:r>
      <w:r w:rsidR="003B4FC7" w:rsidRPr="00844B5D">
        <w:rPr>
          <w:rFonts w:ascii="Times New Roman" w:hAnsi="Times New Roman" w:cs="Times New Roman"/>
          <w:sz w:val="24"/>
          <w:szCs w:val="24"/>
          <w:lang w:val="en-US"/>
        </w:rPr>
        <w:t xml:space="preserve"> tidak  memberikan  efek  jera </w:t>
      </w:r>
      <w:r w:rsidR="002C5BF8" w:rsidRPr="00844B5D">
        <w:rPr>
          <w:rFonts w:ascii="Times New Roman" w:hAnsi="Times New Roman" w:cs="Times New Roman"/>
          <w:sz w:val="24"/>
          <w:szCs w:val="24"/>
          <w:lang w:val="en-US"/>
        </w:rPr>
        <w:t>sama  sekali  kepada  pelaku  tindak  pidana  ini,  karena  itu  dip</w:t>
      </w:r>
      <w:r w:rsidR="003B4FC7" w:rsidRPr="00844B5D">
        <w:rPr>
          <w:rFonts w:ascii="Times New Roman" w:hAnsi="Times New Roman" w:cs="Times New Roman"/>
          <w:sz w:val="24"/>
          <w:szCs w:val="24"/>
          <w:lang w:val="en-US"/>
        </w:rPr>
        <w:t xml:space="preserve">erlukan  pola-pola  penuntutan </w:t>
      </w:r>
      <w:r w:rsidR="002C5BF8" w:rsidRPr="00844B5D">
        <w:rPr>
          <w:rFonts w:ascii="Times New Roman" w:hAnsi="Times New Roman" w:cs="Times New Roman"/>
          <w:sz w:val="24"/>
          <w:szCs w:val="24"/>
          <w:lang w:val="en-US"/>
        </w:rPr>
        <w:t>yang dap</w:t>
      </w:r>
      <w:r w:rsidR="00112441" w:rsidRPr="00844B5D">
        <w:rPr>
          <w:rFonts w:ascii="Times New Roman" w:hAnsi="Times New Roman" w:cs="Times New Roman"/>
          <w:sz w:val="24"/>
          <w:szCs w:val="24"/>
          <w:lang w:val="en-US"/>
        </w:rPr>
        <w:t xml:space="preserve">at memberikan rasa terlindungi dan rasa </w:t>
      </w:r>
      <w:r w:rsidR="002C5BF8" w:rsidRPr="00844B5D">
        <w:rPr>
          <w:rFonts w:ascii="Times New Roman" w:hAnsi="Times New Roman" w:cs="Times New Roman"/>
          <w:sz w:val="24"/>
          <w:szCs w:val="24"/>
          <w:lang w:val="en-US"/>
        </w:rPr>
        <w:t>pemu</w:t>
      </w:r>
      <w:r w:rsidR="00112441" w:rsidRPr="00844B5D">
        <w:rPr>
          <w:rFonts w:ascii="Times New Roman" w:hAnsi="Times New Roman" w:cs="Times New Roman"/>
          <w:sz w:val="24"/>
          <w:szCs w:val="24"/>
          <w:lang w:val="en-US"/>
        </w:rPr>
        <w:t>liaan</w:t>
      </w:r>
      <w:r w:rsidR="003B4FC7" w:rsidRPr="00844B5D">
        <w:rPr>
          <w:rFonts w:ascii="Times New Roman" w:hAnsi="Times New Roman" w:cs="Times New Roman"/>
          <w:sz w:val="24"/>
          <w:szCs w:val="24"/>
          <w:lang w:val="en-US"/>
        </w:rPr>
        <w:t xml:space="preserve"> yang dihadiahkan kepada </w:t>
      </w:r>
      <w:r w:rsidR="002C5BF8" w:rsidRPr="00844B5D">
        <w:rPr>
          <w:rFonts w:ascii="Times New Roman" w:hAnsi="Times New Roman" w:cs="Times New Roman"/>
          <w:sz w:val="24"/>
          <w:szCs w:val="24"/>
          <w:lang w:val="en-US"/>
        </w:rPr>
        <w:t>korban kejahatan ini</w:t>
      </w:r>
      <w:r w:rsidR="003B4FC7" w:rsidRPr="00844B5D">
        <w:rPr>
          <w:rFonts w:ascii="Times New Roman" w:hAnsi="Times New Roman" w:cs="Times New Roman"/>
          <w:sz w:val="24"/>
          <w:szCs w:val="24"/>
          <w:lang w:val="en-US"/>
        </w:rPr>
        <w:t>.</w:t>
      </w:r>
      <w:r w:rsidR="003B4FC7" w:rsidRPr="00844B5D">
        <w:rPr>
          <w:rStyle w:val="FootnoteReference"/>
          <w:rFonts w:ascii="Times New Roman" w:hAnsi="Times New Roman" w:cs="Times New Roman"/>
          <w:sz w:val="24"/>
          <w:szCs w:val="24"/>
          <w:lang w:val="en-US"/>
        </w:rPr>
        <w:footnoteReference w:id="43"/>
      </w:r>
    </w:p>
    <w:p w:rsidR="000F6BDB" w:rsidRPr="00844B5D" w:rsidRDefault="00112441"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ab/>
        <w:t xml:space="preserve">Hukuman kebiri yang dijatuhkan terhadap pelaku pemerkosaan terhadap anak, apabila dikaitan dengan hak asasi manusia (HAM) maka </w:t>
      </w:r>
      <w:r w:rsidR="00A01D07" w:rsidRPr="00844B5D">
        <w:rPr>
          <w:rFonts w:ascii="Times New Roman" w:hAnsi="Times New Roman" w:cs="Times New Roman"/>
          <w:sz w:val="24"/>
          <w:szCs w:val="24"/>
          <w:lang w:val="en-US"/>
        </w:rPr>
        <w:t>hukuman kebiri melanggar dua prinsip yang menjadi amanat reformasi, yaitu prinsip HAM dan demokrasi.</w:t>
      </w:r>
      <w:r w:rsidR="00A01D07" w:rsidRPr="00844B5D">
        <w:rPr>
          <w:rStyle w:val="FootnoteReference"/>
          <w:rFonts w:ascii="Times New Roman" w:hAnsi="Times New Roman" w:cs="Times New Roman"/>
          <w:sz w:val="24"/>
          <w:szCs w:val="24"/>
          <w:lang w:val="en-US"/>
        </w:rPr>
        <w:footnoteReference w:id="44"/>
      </w:r>
      <w:r w:rsidR="00A01D07" w:rsidRPr="00844B5D">
        <w:rPr>
          <w:rFonts w:ascii="Times New Roman" w:hAnsi="Times New Roman" w:cs="Times New Roman"/>
          <w:sz w:val="24"/>
          <w:szCs w:val="24"/>
          <w:lang w:val="en-US"/>
        </w:rPr>
        <w:t xml:space="preserve"> Secara substansi, hukuman kebiri akan berdampak pada hilangnya hak seseorang untuk melanjutkan keturunan dan terpenuhi kebutuhan dasarnya yang dijamin dalam UUD 1945. </w:t>
      </w:r>
      <w:r w:rsidR="00471370" w:rsidRPr="00844B5D">
        <w:rPr>
          <w:rFonts w:ascii="Times New Roman" w:hAnsi="Times New Roman" w:cs="Times New Roman"/>
          <w:sz w:val="24"/>
          <w:szCs w:val="24"/>
          <w:lang w:val="en-US"/>
        </w:rPr>
        <w:t xml:space="preserve">Hal tersebut tentu saja bertentangan dengan hak-hak asasi manusia sebagaimana yang terdapat di dalam Undang-undang Dasar maupun Undang-Undang Hak Asasi Manusia (HAM). Selain </w:t>
      </w:r>
      <w:r w:rsidR="0016004A" w:rsidRPr="00844B5D">
        <w:rPr>
          <w:rFonts w:ascii="Times New Roman" w:hAnsi="Times New Roman" w:cs="Times New Roman"/>
          <w:sz w:val="24"/>
          <w:szCs w:val="24"/>
          <w:lang w:val="en-US"/>
        </w:rPr>
        <w:t>itu, sampai</w:t>
      </w:r>
      <w:r w:rsidR="00A01D07" w:rsidRPr="00844B5D">
        <w:rPr>
          <w:rFonts w:ascii="Times New Roman" w:hAnsi="Times New Roman" w:cs="Times New Roman"/>
          <w:sz w:val="24"/>
          <w:szCs w:val="24"/>
          <w:lang w:val="en-US"/>
        </w:rPr>
        <w:t xml:space="preserve"> saat ini tidak ada kajian yang menunjukkan bahwa sanksi kebiri mampu secara efektif menekan tindakan kekerasan seksual. Kekerasan seksual adalah hal kompleks yang tidak bisa serta merta hilang dengan mengebiri pelaku. </w:t>
      </w:r>
      <w:r w:rsidR="000F6BDB" w:rsidRPr="00844B5D">
        <w:rPr>
          <w:rFonts w:ascii="Times New Roman" w:hAnsi="Times New Roman" w:cs="Times New Roman"/>
          <w:sz w:val="24"/>
          <w:szCs w:val="24"/>
          <w:lang w:val="en-US"/>
        </w:rPr>
        <w:t>Disamping</w:t>
      </w:r>
      <w:r w:rsidR="00A01D07" w:rsidRPr="00844B5D">
        <w:rPr>
          <w:rFonts w:ascii="Times New Roman" w:hAnsi="Times New Roman" w:cs="Times New Roman"/>
          <w:sz w:val="24"/>
          <w:szCs w:val="24"/>
          <w:lang w:val="en-US"/>
        </w:rPr>
        <w:t xml:space="preserve"> itu</w:t>
      </w:r>
      <w:r w:rsidR="000F6BDB" w:rsidRPr="00844B5D">
        <w:rPr>
          <w:rFonts w:ascii="Times New Roman" w:hAnsi="Times New Roman" w:cs="Times New Roman"/>
          <w:sz w:val="24"/>
          <w:szCs w:val="24"/>
          <w:lang w:val="en-US"/>
        </w:rPr>
        <w:t>,</w:t>
      </w:r>
      <w:r w:rsidR="00A01D07" w:rsidRPr="00844B5D">
        <w:rPr>
          <w:rFonts w:ascii="Times New Roman" w:hAnsi="Times New Roman" w:cs="Times New Roman"/>
          <w:sz w:val="24"/>
          <w:szCs w:val="24"/>
          <w:lang w:val="en-US"/>
        </w:rPr>
        <w:t xml:space="preserve"> apabila hukuman kebiri diterapkan maka akan terjadi pertentangan dengan asas-asas yang berlaku dalam pemidanaan bagi pelaku, bertentangan juga dengan jenis-jenis pidana yang dianut oleh KUHP, karena KUHP hanya mengenal pidana pokok dan pidana tambahan dan di dalam dua jenis pidana tersebut tidak ada satu pun yang </w:t>
      </w:r>
      <w:r w:rsidR="0016004A" w:rsidRPr="00844B5D">
        <w:rPr>
          <w:rFonts w:ascii="Times New Roman" w:hAnsi="Times New Roman" w:cs="Times New Roman"/>
          <w:sz w:val="24"/>
          <w:szCs w:val="24"/>
          <w:lang w:val="en-US"/>
        </w:rPr>
        <w:t>men</w:t>
      </w:r>
      <w:r w:rsidR="0016004A">
        <w:rPr>
          <w:rFonts w:ascii="Times New Roman" w:hAnsi="Times New Roman" w:cs="Times New Roman"/>
          <w:sz w:val="24"/>
          <w:szCs w:val="24"/>
          <w:lang w:val="en-US"/>
        </w:rPr>
        <w:t>y</w:t>
      </w:r>
      <w:r w:rsidR="0016004A" w:rsidRPr="00844B5D">
        <w:rPr>
          <w:rFonts w:ascii="Times New Roman" w:hAnsi="Times New Roman" w:cs="Times New Roman"/>
          <w:sz w:val="24"/>
          <w:szCs w:val="24"/>
          <w:lang w:val="en-US"/>
        </w:rPr>
        <w:t>antumkan pidana kebiri</w:t>
      </w:r>
      <w:r w:rsidR="00A01D07" w:rsidRPr="00844B5D">
        <w:rPr>
          <w:rFonts w:ascii="Times New Roman" w:hAnsi="Times New Roman" w:cs="Times New Roman"/>
          <w:sz w:val="24"/>
          <w:szCs w:val="24"/>
          <w:lang w:val="en-US"/>
        </w:rPr>
        <w:t xml:space="preserve">   </w:t>
      </w:r>
      <w:r w:rsidR="0016004A" w:rsidRPr="00844B5D">
        <w:rPr>
          <w:rFonts w:ascii="Times New Roman" w:hAnsi="Times New Roman" w:cs="Times New Roman"/>
          <w:sz w:val="24"/>
          <w:szCs w:val="24"/>
          <w:lang w:val="en-US"/>
        </w:rPr>
        <w:t>yang merupakan jenis</w:t>
      </w:r>
      <w:r w:rsidR="00A01D07" w:rsidRPr="00844B5D">
        <w:rPr>
          <w:rFonts w:ascii="Times New Roman" w:hAnsi="Times New Roman" w:cs="Times New Roman"/>
          <w:sz w:val="24"/>
          <w:szCs w:val="24"/>
          <w:lang w:val="en-US"/>
        </w:rPr>
        <w:t xml:space="preserve">  </w:t>
      </w:r>
      <w:r w:rsidR="00A01D07" w:rsidRPr="00844B5D">
        <w:rPr>
          <w:rFonts w:ascii="Times New Roman" w:hAnsi="Times New Roman" w:cs="Times New Roman"/>
          <w:i/>
          <w:sz w:val="24"/>
          <w:szCs w:val="24"/>
          <w:lang w:val="en-US"/>
        </w:rPr>
        <w:t>corporal  punishment</w:t>
      </w:r>
      <w:r w:rsidR="00A01D07" w:rsidRPr="00844B5D">
        <w:rPr>
          <w:rFonts w:ascii="Times New Roman" w:hAnsi="Times New Roman" w:cs="Times New Roman"/>
          <w:sz w:val="24"/>
          <w:szCs w:val="24"/>
          <w:lang w:val="en-US"/>
        </w:rPr>
        <w:t xml:space="preserve">  atau penghukuman terhadap badan.</w:t>
      </w:r>
      <w:r w:rsidR="0016004A">
        <w:rPr>
          <w:rFonts w:ascii="Times New Roman" w:hAnsi="Times New Roman" w:cs="Times New Roman"/>
          <w:sz w:val="24"/>
          <w:szCs w:val="24"/>
          <w:lang w:val="en-US"/>
        </w:rPr>
        <w:t xml:space="preserve"> Meng</w:t>
      </w:r>
      <w:r w:rsidR="0016004A" w:rsidRPr="00844B5D">
        <w:rPr>
          <w:rFonts w:ascii="Times New Roman" w:hAnsi="Times New Roman" w:cs="Times New Roman"/>
          <w:sz w:val="24"/>
          <w:szCs w:val="24"/>
          <w:lang w:val="en-US"/>
        </w:rPr>
        <w:t>ebiri pelaku bukan jalan</w:t>
      </w:r>
      <w:r w:rsidR="000F6BDB" w:rsidRPr="00844B5D">
        <w:rPr>
          <w:rFonts w:ascii="Times New Roman" w:hAnsi="Times New Roman" w:cs="Times New Roman"/>
          <w:sz w:val="24"/>
          <w:szCs w:val="24"/>
          <w:lang w:val="en-US"/>
        </w:rPr>
        <w:t xml:space="preserve">  keluar  yang  adil  bagi  korban  dan  juga  tidak  ada  hubungan ang signifikan antara kebiri dan berkurangnya kejahatan seksual anak, tidak ada efek yang ilmiah,  korban  akan  pulih  dengan  diberikannya  hukuman  tambahan  kebiri  kepada  pelaku.</w:t>
      </w:r>
    </w:p>
    <w:p w:rsidR="000F6BDB" w:rsidRPr="00844B5D" w:rsidRDefault="00AD65B4" w:rsidP="00AD65B4">
      <w:pPr>
        <w:pStyle w:val="ListParagraph"/>
        <w:numPr>
          <w:ilvl w:val="0"/>
          <w:numId w:val="6"/>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PENUTUP</w:t>
      </w:r>
    </w:p>
    <w:p w:rsidR="007F6A24" w:rsidRPr="00844B5D" w:rsidRDefault="007F6A24"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Tujuan diadakannya hukuman adalah untuk memperbaiki kerusakan yang bersifat individual dan sosial (</w:t>
      </w:r>
      <w:r w:rsidRPr="00844B5D">
        <w:rPr>
          <w:rFonts w:ascii="Times New Roman" w:hAnsi="Times New Roman" w:cs="Times New Roman"/>
          <w:i/>
          <w:sz w:val="24"/>
          <w:szCs w:val="24"/>
          <w:lang w:val="en-US"/>
        </w:rPr>
        <w:t>individual and social damage</w:t>
      </w:r>
      <w:r w:rsidRPr="00844B5D">
        <w:rPr>
          <w:rFonts w:ascii="Times New Roman" w:hAnsi="Times New Roman" w:cs="Times New Roman"/>
          <w:sz w:val="24"/>
          <w:szCs w:val="24"/>
          <w:lang w:val="en-US"/>
        </w:rPr>
        <w:t>) yang diakibatkan oleh tindak pidana. Hukum pidana tidak boleh hanya berorientasi pada perbuatan manusia saja (</w:t>
      </w:r>
      <w:r w:rsidRPr="00844B5D">
        <w:rPr>
          <w:rFonts w:ascii="Times New Roman" w:hAnsi="Times New Roman" w:cs="Times New Roman"/>
          <w:i/>
          <w:sz w:val="24"/>
          <w:szCs w:val="24"/>
          <w:lang w:val="en-US"/>
        </w:rPr>
        <w:t>daadstrafrecht</w:t>
      </w:r>
      <w:r w:rsidRPr="00844B5D">
        <w:rPr>
          <w:rFonts w:ascii="Times New Roman" w:hAnsi="Times New Roman" w:cs="Times New Roman"/>
          <w:sz w:val="24"/>
          <w:szCs w:val="24"/>
          <w:lang w:val="en-US"/>
        </w:rPr>
        <w:t xml:space="preserve">), karena menjadi tidak manusiawi dan mengutamakan pembalasan. Hukuman kebiri </w:t>
      </w:r>
      <w:r w:rsidR="00892187" w:rsidRPr="00844B5D">
        <w:rPr>
          <w:rFonts w:ascii="Times New Roman" w:hAnsi="Times New Roman" w:cs="Times New Roman"/>
          <w:sz w:val="24"/>
          <w:szCs w:val="24"/>
          <w:lang w:val="en-US"/>
        </w:rPr>
        <w:t xml:space="preserve">yang diterapkan bagi </w:t>
      </w:r>
      <w:r w:rsidRPr="00844B5D">
        <w:rPr>
          <w:rFonts w:ascii="Times New Roman" w:hAnsi="Times New Roman" w:cs="Times New Roman"/>
          <w:sz w:val="24"/>
          <w:szCs w:val="24"/>
          <w:lang w:val="en-US"/>
        </w:rPr>
        <w:t>pelaku tindak pidana pemerkosaan terhadap anak</w:t>
      </w:r>
      <w:r w:rsidR="00892187" w:rsidRPr="00844B5D">
        <w:rPr>
          <w:rFonts w:ascii="Times New Roman" w:hAnsi="Times New Roman" w:cs="Times New Roman"/>
          <w:sz w:val="24"/>
          <w:szCs w:val="24"/>
          <w:lang w:val="en-US"/>
        </w:rPr>
        <w:t xml:space="preserve"> harusnya menjadi sebuah hukuman yang menimbulkan efek jera bagi pelaku</w:t>
      </w:r>
      <w:r w:rsidRPr="00844B5D">
        <w:rPr>
          <w:rFonts w:ascii="Times New Roman" w:hAnsi="Times New Roman" w:cs="Times New Roman"/>
          <w:sz w:val="24"/>
          <w:szCs w:val="24"/>
          <w:lang w:val="en-US"/>
        </w:rPr>
        <w:t xml:space="preserve">. Namun apabila ditinjau dari tujuan pemidanaan, hukuman kebiri belum mencerminkan </w:t>
      </w:r>
      <w:r w:rsidR="00892187" w:rsidRPr="00844B5D">
        <w:rPr>
          <w:rFonts w:ascii="Times New Roman" w:hAnsi="Times New Roman" w:cs="Times New Roman"/>
          <w:sz w:val="24"/>
          <w:szCs w:val="24"/>
          <w:lang w:val="en-US"/>
        </w:rPr>
        <w:t>rasa keadilan disebabkan hukuman kebiri tidak selaras dengan prinsip-prinsip hak yang mengakomodir hak-hak keberlangsungan keturunan bagi pelaku tindak pidana.</w:t>
      </w:r>
    </w:p>
    <w:p w:rsidR="00E32B7D" w:rsidRPr="00844B5D" w:rsidRDefault="00AD65B4" w:rsidP="00AD65B4">
      <w:pPr>
        <w:pStyle w:val="ListParagraph"/>
        <w:numPr>
          <w:ilvl w:val="0"/>
          <w:numId w:val="6"/>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DAFTAR PUSTAKA</w:t>
      </w:r>
    </w:p>
    <w:p w:rsidR="00D3416B" w:rsidRPr="00844B5D" w:rsidRDefault="00D3416B" w:rsidP="00D3416B">
      <w:pPr>
        <w:widowControl w:val="0"/>
        <w:autoSpaceDE w:val="0"/>
        <w:autoSpaceDN w:val="0"/>
        <w:adjustRightInd w:val="0"/>
        <w:spacing w:after="0"/>
        <w:ind w:left="709" w:hanging="709"/>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Buku</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b/>
          <w:sz w:val="24"/>
          <w:szCs w:val="24"/>
          <w:lang w:val="en-US"/>
        </w:rPr>
        <w:fldChar w:fldCharType="begin" w:fldLock="1"/>
      </w:r>
      <w:r w:rsidRPr="00844B5D">
        <w:rPr>
          <w:rFonts w:ascii="Times New Roman" w:hAnsi="Times New Roman" w:cs="Times New Roman"/>
          <w:b/>
          <w:sz w:val="24"/>
          <w:szCs w:val="24"/>
          <w:lang w:val="en-US"/>
        </w:rPr>
        <w:instrText xml:space="preserve">ADDIN Mendeley Bibliography CSL_BIBLIOGRAPHY </w:instrText>
      </w:r>
      <w:r w:rsidRPr="00844B5D">
        <w:rPr>
          <w:rFonts w:ascii="Times New Roman" w:hAnsi="Times New Roman" w:cs="Times New Roman"/>
          <w:b/>
          <w:sz w:val="24"/>
          <w:szCs w:val="24"/>
          <w:lang w:val="en-US"/>
        </w:rPr>
        <w:fldChar w:fldCharType="separate"/>
      </w:r>
      <w:r w:rsidRPr="00844B5D">
        <w:rPr>
          <w:rFonts w:ascii="Times New Roman" w:hAnsi="Times New Roman" w:cs="Times New Roman"/>
          <w:sz w:val="24"/>
          <w:szCs w:val="24"/>
          <w:lang w:val="en-US"/>
        </w:rPr>
        <w:t xml:space="preserve">Adami Chazawi. </w:t>
      </w:r>
      <w:r w:rsidRPr="00844B5D">
        <w:rPr>
          <w:rFonts w:ascii="Times New Roman" w:hAnsi="Times New Roman" w:cs="Times New Roman"/>
          <w:i/>
          <w:iCs/>
          <w:sz w:val="24"/>
          <w:szCs w:val="24"/>
          <w:lang w:val="en-US"/>
        </w:rPr>
        <w:t>Pelajaran Hukum Pidana, Stelsel Pidana, Tindak Pidana, Teori-Teori Pemidanaan &amp; Batas Berlakunya Hukum Pidana</w:t>
      </w:r>
      <w:r w:rsidRPr="00844B5D">
        <w:rPr>
          <w:rFonts w:ascii="Times New Roman" w:hAnsi="Times New Roman" w:cs="Times New Roman"/>
          <w:sz w:val="24"/>
          <w:szCs w:val="24"/>
          <w:lang w:val="en-US"/>
        </w:rPr>
        <w:t>. Jakarta: PT Raja Grafindo Persada, 2010.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Andi Hamzah. </w:t>
      </w:r>
      <w:r w:rsidRPr="00844B5D">
        <w:rPr>
          <w:rFonts w:ascii="Times New Roman" w:hAnsi="Times New Roman" w:cs="Times New Roman"/>
          <w:i/>
          <w:iCs/>
          <w:sz w:val="24"/>
          <w:szCs w:val="24"/>
          <w:lang w:val="en-US"/>
        </w:rPr>
        <w:t>Asas-Asas Hukum Pidana</w:t>
      </w:r>
      <w:r w:rsidRPr="00844B5D">
        <w:rPr>
          <w:rFonts w:ascii="Times New Roman" w:hAnsi="Times New Roman" w:cs="Times New Roman"/>
          <w:sz w:val="24"/>
          <w:szCs w:val="24"/>
          <w:lang w:val="en-US"/>
        </w:rPr>
        <w:t>. Cetakan IV. Jakarta: Rineka Cipta, 2010.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Annisa. “Analisis Viktimisasi Struktural Terhadap Tiga Korban Perdagangan Perempuan.” </w:t>
      </w:r>
      <w:r w:rsidRPr="00844B5D">
        <w:rPr>
          <w:rFonts w:ascii="Times New Roman" w:hAnsi="Times New Roman" w:cs="Times New Roman"/>
          <w:i/>
          <w:iCs/>
          <w:sz w:val="24"/>
          <w:szCs w:val="24"/>
          <w:lang w:val="en-US"/>
        </w:rPr>
        <w:t>Jurnal Kriminologi Indonesia</w:t>
      </w:r>
      <w:r w:rsidRPr="00844B5D">
        <w:rPr>
          <w:rFonts w:ascii="Times New Roman" w:hAnsi="Times New Roman" w:cs="Times New Roman"/>
          <w:sz w:val="24"/>
          <w:szCs w:val="24"/>
          <w:lang w:val="en-US"/>
        </w:rPr>
        <w:t xml:space="preserve"> Vol. 7, no. No.III (2011): Hlm.307-319.</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Delizar Putra. </w:t>
      </w:r>
      <w:r w:rsidRPr="00844B5D">
        <w:rPr>
          <w:rFonts w:ascii="Times New Roman" w:hAnsi="Times New Roman" w:cs="Times New Roman"/>
          <w:i/>
          <w:iCs/>
          <w:sz w:val="24"/>
          <w:szCs w:val="24"/>
          <w:lang w:val="en-US"/>
        </w:rPr>
        <w:t>Konsepsi Al Qur’an Tentang Hak-Hak Asasi Manusia</w:t>
      </w:r>
      <w:r w:rsidRPr="00844B5D">
        <w:rPr>
          <w:rFonts w:ascii="Times New Roman" w:hAnsi="Times New Roman" w:cs="Times New Roman"/>
          <w:sz w:val="24"/>
          <w:szCs w:val="24"/>
          <w:lang w:val="en-US"/>
        </w:rPr>
        <w:t>. Jakarta: Al Husna, 1987.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Eddy O.S. Hiariej. </w:t>
      </w:r>
      <w:r w:rsidRPr="00844B5D">
        <w:rPr>
          <w:rFonts w:ascii="Times New Roman" w:hAnsi="Times New Roman" w:cs="Times New Roman"/>
          <w:i/>
          <w:iCs/>
          <w:sz w:val="24"/>
          <w:szCs w:val="24"/>
          <w:lang w:val="en-US"/>
        </w:rPr>
        <w:t>Prinsip-Prinsip Hukum Pidana</w:t>
      </w:r>
      <w:r w:rsidRPr="00844B5D">
        <w:rPr>
          <w:rFonts w:ascii="Times New Roman" w:hAnsi="Times New Roman" w:cs="Times New Roman"/>
          <w:sz w:val="24"/>
          <w:szCs w:val="24"/>
          <w:lang w:val="en-US"/>
        </w:rPr>
        <w:t>. Yogyakarta: Cahaya Atma Pustaka, 2014.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Eko Prasetyo &amp; Supraman Marzuki. </w:t>
      </w:r>
      <w:r w:rsidRPr="00844B5D">
        <w:rPr>
          <w:rFonts w:ascii="Times New Roman" w:hAnsi="Times New Roman" w:cs="Times New Roman"/>
          <w:i/>
          <w:iCs/>
          <w:sz w:val="24"/>
          <w:szCs w:val="24"/>
          <w:lang w:val="en-US"/>
        </w:rPr>
        <w:t>Perempuan Dalam Wacana Pemerkosaaan</w:t>
      </w:r>
      <w:r w:rsidRPr="00844B5D">
        <w:rPr>
          <w:rFonts w:ascii="Times New Roman" w:hAnsi="Times New Roman" w:cs="Times New Roman"/>
          <w:sz w:val="24"/>
          <w:szCs w:val="24"/>
          <w:lang w:val="en-US"/>
        </w:rPr>
        <w:t>. Yogyakarta: Pustaka Pelajar Offest, 1997.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Ekotama, Pudjiarto, G. Widiartana. </w:t>
      </w:r>
      <w:r w:rsidRPr="00844B5D">
        <w:rPr>
          <w:rFonts w:ascii="Times New Roman" w:hAnsi="Times New Roman" w:cs="Times New Roman"/>
          <w:i/>
          <w:iCs/>
          <w:sz w:val="24"/>
          <w:szCs w:val="24"/>
          <w:lang w:val="en-US"/>
        </w:rPr>
        <w:t xml:space="preserve">Abortus Provocatus Bagi Korban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i/>
          <w:iCs/>
          <w:sz w:val="24"/>
          <w:szCs w:val="24"/>
          <w:lang w:val="en-US"/>
        </w:rPr>
        <w:t xml:space="preserve"> Perspektif Victimologi Kriminologi Dan Hukum Pidana</w:t>
      </w:r>
      <w:r w:rsidRPr="00844B5D">
        <w:rPr>
          <w:rFonts w:ascii="Times New Roman" w:hAnsi="Times New Roman" w:cs="Times New Roman"/>
          <w:sz w:val="24"/>
          <w:szCs w:val="24"/>
          <w:lang w:val="en-US"/>
        </w:rPr>
        <w:t>. Yogyakarta: Universitas Atma Jaya, 2001.</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Haryanto. </w:t>
      </w:r>
      <w:r w:rsidRPr="00844B5D">
        <w:rPr>
          <w:rFonts w:ascii="Times New Roman" w:hAnsi="Times New Roman" w:cs="Times New Roman"/>
          <w:i/>
          <w:iCs/>
          <w:sz w:val="24"/>
          <w:szCs w:val="24"/>
          <w:lang w:val="en-US"/>
        </w:rPr>
        <w:t xml:space="preserve">Dampak Sosio-Psikologis Korban Tindak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i/>
          <w:iCs/>
          <w:sz w:val="24"/>
          <w:szCs w:val="24"/>
          <w:lang w:val="en-US"/>
        </w:rPr>
        <w:t xml:space="preserve"> Terhadap Wanita</w:t>
      </w:r>
      <w:r w:rsidRPr="00844B5D">
        <w:rPr>
          <w:rFonts w:ascii="Times New Roman" w:hAnsi="Times New Roman" w:cs="Times New Roman"/>
          <w:sz w:val="24"/>
          <w:szCs w:val="24"/>
          <w:lang w:val="en-US"/>
        </w:rPr>
        <w:t>. Yogyakarta: Pusat Studi Wanita Universitas Gadjah Mada, 1997.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Ishaq Ahmed. </w:t>
      </w:r>
      <w:r w:rsidRPr="00844B5D">
        <w:rPr>
          <w:rFonts w:ascii="Times New Roman" w:hAnsi="Times New Roman" w:cs="Times New Roman"/>
          <w:i/>
          <w:iCs/>
          <w:sz w:val="24"/>
          <w:szCs w:val="24"/>
          <w:lang w:val="en-US"/>
        </w:rPr>
        <w:t>Konstitusionalisme, HAM Dan Reformasi Islam Dalam Rekonstruksi Shari’ah II, Kritik, Konsep, Penjelajahan Lain</w:t>
      </w:r>
      <w:r w:rsidRPr="00844B5D">
        <w:rPr>
          <w:rFonts w:ascii="Times New Roman" w:hAnsi="Times New Roman" w:cs="Times New Roman"/>
          <w:sz w:val="24"/>
          <w:szCs w:val="24"/>
          <w:lang w:val="en-US"/>
        </w:rPr>
        <w:t>. Yogyakarta: LKIS, 1996.</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Ismantoro Dwi Yuwono. </w:t>
      </w:r>
      <w:r w:rsidRPr="00844B5D">
        <w:rPr>
          <w:rFonts w:ascii="Times New Roman" w:hAnsi="Times New Roman" w:cs="Times New Roman"/>
          <w:i/>
          <w:iCs/>
          <w:sz w:val="24"/>
          <w:szCs w:val="24"/>
          <w:lang w:val="en-US"/>
        </w:rPr>
        <w:t>Penerapan Hukum Dalam Kasus Kekerasan Seksual Terhadap Anak</w:t>
      </w:r>
      <w:r w:rsidRPr="00844B5D">
        <w:rPr>
          <w:rFonts w:ascii="Times New Roman" w:hAnsi="Times New Roman" w:cs="Times New Roman"/>
          <w:sz w:val="24"/>
          <w:szCs w:val="24"/>
          <w:lang w:val="en-US"/>
        </w:rPr>
        <w:t>. Yogyakarta: Pustaka Yustisia, 2015.</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Jan Remmelink. </w:t>
      </w:r>
      <w:r w:rsidRPr="00844B5D">
        <w:rPr>
          <w:rFonts w:ascii="Times New Roman" w:hAnsi="Times New Roman" w:cs="Times New Roman"/>
          <w:i/>
          <w:iCs/>
          <w:sz w:val="24"/>
          <w:szCs w:val="24"/>
          <w:lang w:val="en-US"/>
        </w:rPr>
        <w:t>Hukum Pidana Komentar Atas Pasal Terpenting Dari Kitab Undang-Undang Hukum Pidana Belanda Dan Padanannya Dalam Kitab Undang-Undang Hukum Pidana Indonesia</w:t>
      </w:r>
      <w:r w:rsidRPr="00844B5D">
        <w:rPr>
          <w:rFonts w:ascii="Times New Roman" w:hAnsi="Times New Roman" w:cs="Times New Roman"/>
          <w:sz w:val="24"/>
          <w:szCs w:val="24"/>
          <w:lang w:val="en-US"/>
        </w:rPr>
        <w:t>. Jakarta: PT Gramedia Pustaka Utama, 2003.</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Marcus Priyo Gunarto. “Sikap Memidana Yang Berorientasi Pada Tujuan Pemidanaan.” </w:t>
      </w:r>
      <w:r w:rsidRPr="00844B5D">
        <w:rPr>
          <w:rFonts w:ascii="Times New Roman" w:hAnsi="Times New Roman" w:cs="Times New Roman"/>
          <w:i/>
          <w:iCs/>
          <w:sz w:val="24"/>
          <w:szCs w:val="24"/>
          <w:lang w:val="en-US"/>
        </w:rPr>
        <w:t>Jurnal Mimbar Hukum</w:t>
      </w:r>
      <w:r w:rsidRPr="00844B5D">
        <w:rPr>
          <w:rFonts w:ascii="Times New Roman" w:hAnsi="Times New Roman" w:cs="Times New Roman"/>
          <w:sz w:val="24"/>
          <w:szCs w:val="24"/>
          <w:lang w:val="en-US"/>
        </w:rPr>
        <w:t xml:space="preserve"> Vol.21, no. No. 1 (2009): hlm.108.</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Moeljatno. </w:t>
      </w:r>
      <w:r w:rsidRPr="00844B5D">
        <w:rPr>
          <w:rFonts w:ascii="Times New Roman" w:hAnsi="Times New Roman" w:cs="Times New Roman"/>
          <w:i/>
          <w:iCs/>
          <w:sz w:val="24"/>
          <w:szCs w:val="24"/>
          <w:lang w:val="en-US"/>
        </w:rPr>
        <w:t>Kitab Undang-Undang Hukum Pidana</w:t>
      </w:r>
      <w:r w:rsidRPr="00844B5D">
        <w:rPr>
          <w:rFonts w:ascii="Times New Roman" w:hAnsi="Times New Roman" w:cs="Times New Roman"/>
          <w:sz w:val="24"/>
          <w:szCs w:val="24"/>
          <w:lang w:val="en-US"/>
        </w:rPr>
        <w:t>. Jakarta: Bumi Aksara, 2003.</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Muladi dan Barda Nawawi Arief. </w:t>
      </w:r>
      <w:r w:rsidRPr="00844B5D">
        <w:rPr>
          <w:rFonts w:ascii="Times New Roman" w:hAnsi="Times New Roman" w:cs="Times New Roman"/>
          <w:i/>
          <w:iCs/>
          <w:sz w:val="24"/>
          <w:szCs w:val="24"/>
          <w:lang w:val="en-US"/>
        </w:rPr>
        <w:t>Teori-Teori Kebijakan Pidana</w:t>
      </w:r>
      <w:r w:rsidRPr="00844B5D">
        <w:rPr>
          <w:rFonts w:ascii="Times New Roman" w:hAnsi="Times New Roman" w:cs="Times New Roman"/>
          <w:sz w:val="24"/>
          <w:szCs w:val="24"/>
          <w:lang w:val="en-US"/>
        </w:rPr>
        <w:t>. Bandung: Alumni, 1984.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Nurul Qamar. </w:t>
      </w:r>
      <w:r w:rsidRPr="00844B5D">
        <w:rPr>
          <w:rFonts w:ascii="Times New Roman" w:hAnsi="Times New Roman" w:cs="Times New Roman"/>
          <w:i/>
          <w:iCs/>
          <w:sz w:val="24"/>
          <w:szCs w:val="24"/>
          <w:lang w:val="en-US"/>
        </w:rPr>
        <w:t>Hak Asasi Manusia Dalam Negara Hukum Demokrasi (Human Right in Democration Rechtsstaat)</w:t>
      </w:r>
      <w:r w:rsidRPr="00844B5D">
        <w:rPr>
          <w:rFonts w:ascii="Times New Roman" w:hAnsi="Times New Roman" w:cs="Times New Roman"/>
          <w:sz w:val="24"/>
          <w:szCs w:val="24"/>
          <w:lang w:val="en-US"/>
        </w:rPr>
        <w:t>. Jakarta: Sinar Grafika, 2014.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Ridwan Syah Beruh. </w:t>
      </w:r>
      <w:r w:rsidRPr="00844B5D">
        <w:rPr>
          <w:rFonts w:ascii="Times New Roman" w:hAnsi="Times New Roman" w:cs="Times New Roman"/>
          <w:i/>
          <w:iCs/>
          <w:sz w:val="24"/>
          <w:szCs w:val="24"/>
          <w:lang w:val="en-US"/>
        </w:rPr>
        <w:t>Membumikan Hukum Tuhan : Perlindungan Ham Perspektif Hukum Pidana Islam</w:t>
      </w:r>
      <w:r w:rsidRPr="00844B5D">
        <w:rPr>
          <w:rFonts w:ascii="Times New Roman" w:hAnsi="Times New Roman" w:cs="Times New Roman"/>
          <w:sz w:val="24"/>
          <w:szCs w:val="24"/>
          <w:lang w:val="en-US"/>
        </w:rPr>
        <w:t>. Bekasi: Pustaka Ilmu, 2015.</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Satjipto Rahardjo. </w:t>
      </w:r>
      <w:r w:rsidRPr="00844B5D">
        <w:rPr>
          <w:rFonts w:ascii="Times New Roman" w:hAnsi="Times New Roman" w:cs="Times New Roman"/>
          <w:i/>
          <w:iCs/>
          <w:sz w:val="24"/>
          <w:szCs w:val="24"/>
          <w:lang w:val="en-US"/>
        </w:rPr>
        <w:t>Hak Asasi Manusia Dalam Masyarakatnya</w:t>
      </w:r>
      <w:r w:rsidRPr="00844B5D">
        <w:rPr>
          <w:rFonts w:ascii="Times New Roman" w:hAnsi="Times New Roman" w:cs="Times New Roman"/>
          <w:sz w:val="24"/>
          <w:szCs w:val="24"/>
          <w:lang w:val="en-US"/>
        </w:rPr>
        <w:t>. Bandung: Refika Aditama, 2005.</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Soerodibroto, S. </w:t>
      </w:r>
      <w:r w:rsidRPr="00844B5D">
        <w:rPr>
          <w:rFonts w:ascii="Times New Roman" w:hAnsi="Times New Roman" w:cs="Times New Roman"/>
          <w:i/>
          <w:iCs/>
          <w:sz w:val="24"/>
          <w:szCs w:val="24"/>
          <w:lang w:val="en-US"/>
        </w:rPr>
        <w:t>KUHP Dan KUHAP Dilengkapi Dengan Yurisprudensi</w:t>
      </w:r>
      <w:r w:rsidRPr="00844B5D">
        <w:rPr>
          <w:rFonts w:ascii="Times New Roman" w:hAnsi="Times New Roman" w:cs="Times New Roman"/>
          <w:sz w:val="24"/>
          <w:szCs w:val="24"/>
          <w:lang w:val="en-US"/>
        </w:rPr>
        <w:t>. Jakarta: PT Raja Grafindo Persada, 1994.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Supriyadi Widodo Eddyono dkk. </w:t>
      </w:r>
      <w:r w:rsidRPr="00844B5D">
        <w:rPr>
          <w:rFonts w:ascii="Times New Roman" w:hAnsi="Times New Roman" w:cs="Times New Roman"/>
          <w:i/>
          <w:iCs/>
          <w:sz w:val="24"/>
          <w:szCs w:val="24"/>
          <w:lang w:val="en-US"/>
        </w:rPr>
        <w:t>Menguji Euforia Kebiri Catatan Kritis Atas Rencana Kebijakan Kebiri (Chemical Castration) Bagi Pelaku Kejahatan Seksual Anak Di Indonesia</w:t>
      </w:r>
      <w:r w:rsidRPr="00844B5D">
        <w:rPr>
          <w:rFonts w:ascii="Times New Roman" w:hAnsi="Times New Roman" w:cs="Times New Roman"/>
          <w:sz w:val="24"/>
          <w:szCs w:val="24"/>
          <w:lang w:val="en-US"/>
        </w:rPr>
        <w:t>. Jakarta: Institute for Criminal Justice Reform ECPAT Indonesia, 2016.</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Suryono Ekotama. </w:t>
      </w:r>
      <w:r w:rsidRPr="00844B5D">
        <w:rPr>
          <w:rFonts w:ascii="Times New Roman" w:hAnsi="Times New Roman" w:cs="Times New Roman"/>
          <w:i/>
          <w:iCs/>
          <w:sz w:val="24"/>
          <w:szCs w:val="24"/>
          <w:lang w:val="en-US"/>
        </w:rPr>
        <w:t xml:space="preserve">Abortus Provocatus Bagi Korban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sz w:val="24"/>
          <w:szCs w:val="24"/>
          <w:lang w:val="en-US"/>
        </w:rPr>
        <w:t>. Yogyakarta: Universitas Atmajaya, 2001.</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Tim Penyusun Kamus Pusat Pengembangan dan Pembinaan Bahasa. </w:t>
      </w:r>
      <w:r w:rsidRPr="00844B5D">
        <w:rPr>
          <w:rFonts w:ascii="Times New Roman" w:hAnsi="Times New Roman" w:cs="Times New Roman"/>
          <w:i/>
          <w:iCs/>
          <w:sz w:val="24"/>
          <w:szCs w:val="24"/>
          <w:lang w:val="en-US"/>
        </w:rPr>
        <w:t>Kamus Besar Bahasa Indonesia</w:t>
      </w:r>
      <w:r w:rsidRPr="00844B5D">
        <w:rPr>
          <w:rFonts w:ascii="Times New Roman" w:hAnsi="Times New Roman" w:cs="Times New Roman"/>
          <w:sz w:val="24"/>
          <w:szCs w:val="24"/>
          <w:lang w:val="en-US"/>
        </w:rPr>
        <w:t>. Jakarta: Balai Pustaka, 1990.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Warshaw, R. </w:t>
      </w:r>
      <w:r w:rsidRPr="00844B5D">
        <w:rPr>
          <w:rFonts w:ascii="Times New Roman" w:hAnsi="Times New Roman" w:cs="Times New Roman"/>
          <w:i/>
          <w:iCs/>
          <w:sz w:val="24"/>
          <w:szCs w:val="24"/>
          <w:lang w:val="en-US"/>
        </w:rPr>
        <w:t>I Never Called It Rape</w:t>
      </w:r>
      <w:r w:rsidRPr="00844B5D">
        <w:rPr>
          <w:rFonts w:ascii="Times New Roman" w:hAnsi="Times New Roman" w:cs="Times New Roman"/>
          <w:sz w:val="24"/>
          <w:szCs w:val="24"/>
          <w:lang w:val="en-US"/>
        </w:rPr>
        <w:t>. New York: Ms. Foundation for Education and Communication, Inc, 1994.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Wignjosoebroto, S. </w:t>
      </w:r>
      <w:r w:rsidRPr="00844B5D">
        <w:rPr>
          <w:rFonts w:ascii="Times New Roman" w:hAnsi="Times New Roman" w:cs="Times New Roman"/>
          <w:i/>
          <w:iCs/>
          <w:sz w:val="24"/>
          <w:szCs w:val="24"/>
          <w:lang w:val="en-US"/>
        </w:rPr>
        <w:t xml:space="preserve">Kejahatan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i/>
          <w:iCs/>
          <w:sz w:val="24"/>
          <w:szCs w:val="24"/>
          <w:lang w:val="en-US"/>
        </w:rPr>
        <w:t xml:space="preserve"> Telaah Teoritik Dari Sudut Tinjau Ilmu-Ilmu Sosial</w:t>
      </w:r>
      <w:r w:rsidRPr="00844B5D">
        <w:rPr>
          <w:rFonts w:ascii="Times New Roman" w:hAnsi="Times New Roman" w:cs="Times New Roman"/>
          <w:sz w:val="24"/>
          <w:szCs w:val="24"/>
          <w:lang w:val="en-US"/>
        </w:rPr>
        <w:t>. Yogyakarta: Perkumpulan Keluarga Berencana Indonesia, 1997.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Wirjono Prodjodikoro. </w:t>
      </w:r>
      <w:r w:rsidRPr="00844B5D">
        <w:rPr>
          <w:rFonts w:ascii="Times New Roman" w:hAnsi="Times New Roman" w:cs="Times New Roman"/>
          <w:i/>
          <w:iCs/>
          <w:sz w:val="24"/>
          <w:szCs w:val="24"/>
          <w:lang w:val="en-US"/>
        </w:rPr>
        <w:t>Tindak-Tindak Pidana Tertentu Di Indonesia</w:t>
      </w:r>
      <w:r w:rsidRPr="00844B5D">
        <w:rPr>
          <w:rFonts w:ascii="Times New Roman" w:hAnsi="Times New Roman" w:cs="Times New Roman"/>
          <w:sz w:val="24"/>
          <w:szCs w:val="24"/>
          <w:lang w:val="en-US"/>
        </w:rPr>
        <w:t>. Jakarta: Eresco, 1990.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Zachary Edmods Oswald. “‘Off With His....’ Analyzing the Sex Disparity in Chemical Castration Sentences”.” </w:t>
      </w:r>
      <w:r w:rsidRPr="00844B5D">
        <w:rPr>
          <w:rFonts w:ascii="Times New Roman" w:hAnsi="Times New Roman" w:cs="Times New Roman"/>
          <w:i/>
          <w:iCs/>
          <w:sz w:val="24"/>
          <w:szCs w:val="24"/>
          <w:lang w:val="en-US"/>
        </w:rPr>
        <w:t>Michigan Journal of Gender and Law</w:t>
      </w:r>
      <w:r w:rsidRPr="00844B5D">
        <w:rPr>
          <w:rFonts w:ascii="Times New Roman" w:hAnsi="Times New Roman" w:cs="Times New Roman"/>
          <w:sz w:val="24"/>
          <w:szCs w:val="24"/>
          <w:lang w:val="en-US"/>
        </w:rPr>
        <w:t xml:space="preserve"> Vol. 19, no. 471 (n.d.): Hlm. 484.</w:t>
      </w:r>
    </w:p>
    <w:p w:rsidR="00D3416B" w:rsidRPr="00844B5D" w:rsidRDefault="004F4E03" w:rsidP="00917B67">
      <w:pPr>
        <w:widowControl w:val="0"/>
        <w:autoSpaceDE w:val="0"/>
        <w:autoSpaceDN w:val="0"/>
        <w:adjustRightInd w:val="0"/>
        <w:spacing w:after="120"/>
        <w:ind w:left="709" w:hanging="709"/>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fldChar w:fldCharType="end"/>
      </w:r>
      <w:r w:rsidR="00D3416B" w:rsidRPr="00844B5D">
        <w:rPr>
          <w:rFonts w:ascii="Times New Roman" w:hAnsi="Times New Roman" w:cs="Times New Roman"/>
          <w:b/>
          <w:sz w:val="24"/>
          <w:szCs w:val="24"/>
          <w:lang w:val="en-US"/>
        </w:rPr>
        <w:t>Peraturan Perundang-undangan</w:t>
      </w:r>
    </w:p>
    <w:p w:rsidR="00774FB6" w:rsidRPr="009B22F3" w:rsidRDefault="00774FB6" w:rsidP="00917B67">
      <w:pPr>
        <w:spacing w:after="120" w:line="240" w:lineRule="auto"/>
        <w:ind w:left="709" w:hanging="709"/>
        <w:jc w:val="both"/>
        <w:rPr>
          <w:rFonts w:ascii="Times New Roman" w:hAnsi="Times New Roman" w:cs="Times New Roman"/>
          <w:sz w:val="24"/>
          <w:szCs w:val="24"/>
          <w:lang w:val="en-US"/>
        </w:rPr>
      </w:pPr>
      <w:r w:rsidRPr="009B22F3">
        <w:rPr>
          <w:rFonts w:ascii="Times New Roman" w:hAnsi="Times New Roman" w:cs="Times New Roman"/>
          <w:sz w:val="24"/>
          <w:szCs w:val="24"/>
          <w:lang w:val="en-US"/>
        </w:rPr>
        <w:t>Undang-Undang Republik Indonesia Nomor 39 Tahun 1999</w:t>
      </w:r>
      <w:r w:rsidR="009B22F3" w:rsidRPr="009B22F3">
        <w:rPr>
          <w:rFonts w:ascii="Times New Roman" w:hAnsi="Times New Roman" w:cs="Times New Roman"/>
          <w:sz w:val="24"/>
          <w:szCs w:val="24"/>
          <w:lang w:val="en-US"/>
        </w:rPr>
        <w:t xml:space="preserve"> Tentang Hak Asasi Manusia</w:t>
      </w:r>
    </w:p>
    <w:p w:rsidR="00D3416B" w:rsidRPr="00844B5D" w:rsidRDefault="00D3416B" w:rsidP="00917B67">
      <w:pPr>
        <w:widowControl w:val="0"/>
        <w:autoSpaceDE w:val="0"/>
        <w:autoSpaceDN w:val="0"/>
        <w:adjustRightInd w:val="0"/>
        <w:spacing w:after="0"/>
        <w:ind w:left="709" w:hanging="709"/>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Internet</w:t>
      </w:r>
    </w:p>
    <w:p w:rsidR="00774FB6" w:rsidRPr="00844B5D" w:rsidRDefault="00E5111F" w:rsidP="00917B67">
      <w:pPr>
        <w:pStyle w:val="FootnoteText"/>
        <w:spacing w:after="120"/>
        <w:ind w:left="709" w:hanging="709"/>
        <w:jc w:val="both"/>
        <w:rPr>
          <w:rFonts w:ascii="Times New Roman" w:hAnsi="Times New Roman" w:cs="Times New Roman"/>
          <w:sz w:val="24"/>
          <w:szCs w:val="24"/>
          <w:lang w:val="en-US"/>
        </w:rPr>
      </w:pPr>
      <w:hyperlink r:id="rId10" w:history="1">
        <w:r w:rsidR="00774FB6" w:rsidRPr="00844B5D">
          <w:rPr>
            <w:rStyle w:val="Hyperlink"/>
            <w:rFonts w:ascii="Times New Roman" w:hAnsi="Times New Roman" w:cs="Times New Roman"/>
            <w:i/>
            <w:color w:val="000000" w:themeColor="text1"/>
            <w:sz w:val="24"/>
            <w:szCs w:val="24"/>
            <w:u w:val="none"/>
            <w:lang w:val="en-US"/>
          </w:rPr>
          <w:t>http://www.wikipedia.com/pemerkosaan/</w:t>
        </w:r>
      </w:hyperlink>
      <w:r w:rsidR="00774FB6" w:rsidRPr="00844B5D">
        <w:rPr>
          <w:rFonts w:ascii="Times New Roman" w:hAnsi="Times New Roman" w:cs="Times New Roman"/>
          <w:i/>
          <w:color w:val="000000" w:themeColor="text1"/>
          <w:sz w:val="24"/>
          <w:szCs w:val="24"/>
          <w:lang w:val="en-US"/>
        </w:rPr>
        <w:t>.</w:t>
      </w:r>
      <w:r w:rsidR="00774FB6" w:rsidRPr="00844B5D">
        <w:rPr>
          <w:rFonts w:ascii="Times New Roman" w:hAnsi="Times New Roman" w:cs="Times New Roman"/>
          <w:color w:val="000000" w:themeColor="text1"/>
          <w:sz w:val="24"/>
          <w:szCs w:val="24"/>
          <w:lang w:val="en-US"/>
        </w:rPr>
        <w:t xml:space="preserve"> Terkahir di kunjungi tanggal 25 Januari 2016 jam  17.00 wi</w:t>
      </w:r>
      <w:r w:rsidR="00774FB6" w:rsidRPr="00844B5D">
        <w:rPr>
          <w:rFonts w:ascii="Times New Roman" w:hAnsi="Times New Roman" w:cs="Times New Roman"/>
          <w:sz w:val="24"/>
          <w:szCs w:val="24"/>
          <w:lang w:val="en-US"/>
        </w:rPr>
        <w:t>b.</w:t>
      </w:r>
    </w:p>
    <w:p w:rsidR="006E5F2D" w:rsidRPr="00844B5D" w:rsidRDefault="00E5111F" w:rsidP="00917B67">
      <w:pPr>
        <w:spacing w:after="120" w:line="240" w:lineRule="auto"/>
        <w:ind w:left="709" w:hanging="709"/>
        <w:jc w:val="both"/>
        <w:rPr>
          <w:rFonts w:ascii="Times New Roman" w:hAnsi="Times New Roman" w:cs="Times New Roman"/>
          <w:sz w:val="24"/>
          <w:szCs w:val="24"/>
          <w:lang w:val="en-US"/>
        </w:rPr>
      </w:pPr>
      <w:hyperlink r:id="rId11" w:history="1">
        <w:r w:rsidR="006E5F2D" w:rsidRPr="00844B5D">
          <w:rPr>
            <w:rStyle w:val="Hyperlink"/>
            <w:rFonts w:ascii="Times New Roman" w:hAnsi="Times New Roman" w:cs="Times New Roman"/>
            <w:i/>
            <w:color w:val="auto"/>
            <w:sz w:val="24"/>
            <w:szCs w:val="24"/>
            <w:u w:val="none"/>
            <w:lang w:val="en-US"/>
          </w:rPr>
          <w:t>http://daerah.sindonews.com/read/1038479/174/gadis-sedang-haid-diperkosa-2-pemuda-pasar-rumbai-1440855963</w:t>
        </w:r>
      </w:hyperlink>
      <w:r w:rsidR="006E5F2D" w:rsidRPr="00844B5D">
        <w:rPr>
          <w:rFonts w:ascii="Times New Roman" w:hAnsi="Times New Roman" w:cs="Times New Roman"/>
          <w:sz w:val="24"/>
          <w:szCs w:val="24"/>
          <w:lang w:val="en-US"/>
        </w:rPr>
        <w:t>. (Terakhir kali dikunjungi pada 8 September 2015, jam 10.15 wib)</w:t>
      </w:r>
    </w:p>
    <w:p w:rsidR="006E5F2D" w:rsidRPr="00844B5D" w:rsidRDefault="00E5111F" w:rsidP="00917B67">
      <w:pPr>
        <w:spacing w:after="120" w:line="240" w:lineRule="auto"/>
        <w:ind w:left="709" w:hanging="709"/>
        <w:jc w:val="both"/>
        <w:rPr>
          <w:rFonts w:ascii="Times New Roman" w:hAnsi="Times New Roman" w:cs="Times New Roman"/>
          <w:sz w:val="24"/>
          <w:szCs w:val="24"/>
          <w:lang w:val="en-US"/>
        </w:rPr>
      </w:pPr>
      <w:hyperlink r:id="rId12" w:history="1">
        <w:r w:rsidR="006E5F2D" w:rsidRPr="00844B5D">
          <w:rPr>
            <w:rStyle w:val="Hyperlink"/>
            <w:rFonts w:ascii="Times New Roman" w:hAnsi="Times New Roman" w:cs="Times New Roman"/>
            <w:i/>
            <w:color w:val="auto"/>
            <w:sz w:val="24"/>
            <w:szCs w:val="24"/>
            <w:u w:val="none"/>
            <w:lang w:val="en-US"/>
          </w:rPr>
          <w:t>http://daerah.sindonews.com/read/1036380/174/ayah-anak-3-perkosa-gadis-keterbelakangan-mental-1440394121</w:t>
        </w:r>
      </w:hyperlink>
      <w:r w:rsidR="006E5F2D" w:rsidRPr="00844B5D">
        <w:rPr>
          <w:rFonts w:ascii="Times New Roman" w:hAnsi="Times New Roman" w:cs="Times New Roman"/>
          <w:sz w:val="24"/>
          <w:szCs w:val="24"/>
          <w:lang w:val="en-US"/>
        </w:rPr>
        <w:t>(TerakhirkalidikunjungipadaSenin,24Agustus2015,12:28wib)</w:t>
      </w:r>
      <w:r w:rsidR="006E5F2D" w:rsidRPr="00844B5D">
        <w:rPr>
          <w:rFonts w:ascii="Times New Roman" w:hAnsi="Times New Roman" w:cs="Times New Roman"/>
          <w:sz w:val="24"/>
          <w:szCs w:val="24"/>
          <w:lang w:val="en-US"/>
        </w:rPr>
        <w:br/>
      </w:r>
      <w:hyperlink r:id="rId13" w:history="1">
        <w:r w:rsidR="006E5F2D" w:rsidRPr="00844B5D">
          <w:rPr>
            <w:rStyle w:val="Hyperlink"/>
            <w:rFonts w:ascii="Times New Roman" w:hAnsi="Times New Roman" w:cs="Times New Roman"/>
            <w:i/>
            <w:color w:val="auto"/>
            <w:sz w:val="24"/>
            <w:szCs w:val="24"/>
            <w:u w:val="none"/>
            <w:lang w:val="en-US"/>
          </w:rPr>
          <w:t>www.harianterbit.com/m/megapol/read/2015/08/04/37120/29/18/sederet-kasus-pemerkosaan-terhadap-anak</w:t>
        </w:r>
      </w:hyperlink>
      <w:r w:rsidR="006E5F2D" w:rsidRPr="00844B5D">
        <w:rPr>
          <w:rFonts w:ascii="Times New Roman" w:hAnsi="Times New Roman" w:cs="Times New Roman"/>
          <w:sz w:val="24"/>
          <w:szCs w:val="24"/>
          <w:lang w:val="en-US"/>
        </w:rPr>
        <w:t>. (Terakhir kali dikunjungi pada Rabu, 30 September 2015, 20:20 wib)</w:t>
      </w:r>
    </w:p>
    <w:p w:rsidR="006E5F2D" w:rsidRPr="00844B5D" w:rsidRDefault="00E5111F" w:rsidP="00917B67">
      <w:pPr>
        <w:spacing w:after="120" w:line="240" w:lineRule="auto"/>
        <w:ind w:left="709" w:hanging="709"/>
        <w:jc w:val="both"/>
        <w:rPr>
          <w:rFonts w:ascii="Times New Roman" w:hAnsi="Times New Roman" w:cs="Times New Roman"/>
          <w:sz w:val="24"/>
          <w:szCs w:val="24"/>
          <w:lang w:val="en-US"/>
        </w:rPr>
      </w:pPr>
      <w:hyperlink r:id="rId14" w:history="1">
        <w:r w:rsidR="006E5F2D" w:rsidRPr="00844B5D">
          <w:rPr>
            <w:rStyle w:val="Hyperlink"/>
            <w:rFonts w:ascii="Times New Roman" w:hAnsi="Times New Roman" w:cs="Times New Roman"/>
            <w:i/>
            <w:color w:val="auto"/>
            <w:sz w:val="24"/>
            <w:szCs w:val="24"/>
            <w:u w:val="none"/>
            <w:lang w:val="en-US"/>
          </w:rPr>
          <w:t>www.goriau.com/berita/hukrim/bejat-apak-rutiang-ini-dipergoki-warga-saat-sedang-asyik-tiduri-anaknya-yang-masih-berusia-8-tahun.html</w:t>
        </w:r>
      </w:hyperlink>
      <w:r w:rsidR="006E5F2D" w:rsidRPr="00844B5D">
        <w:rPr>
          <w:rFonts w:ascii="Times New Roman" w:hAnsi="Times New Roman" w:cs="Times New Roman"/>
          <w:sz w:val="24"/>
          <w:szCs w:val="24"/>
          <w:lang w:val="en-US"/>
        </w:rPr>
        <w:t xml:space="preserve"> (Terakhir dikunjngi pada Senin 12 Oktober 2015,13.32 wib)</w:t>
      </w:r>
    </w:p>
    <w:p w:rsidR="00AA5599" w:rsidRPr="00844B5D" w:rsidRDefault="00E5111F" w:rsidP="00917B67">
      <w:pPr>
        <w:pStyle w:val="FootnoteText"/>
        <w:spacing w:after="120"/>
        <w:ind w:left="709" w:hanging="709"/>
        <w:jc w:val="both"/>
        <w:rPr>
          <w:rFonts w:ascii="Times New Roman" w:hAnsi="Times New Roman" w:cs="Times New Roman"/>
          <w:sz w:val="24"/>
          <w:szCs w:val="24"/>
          <w:lang w:val="en-US"/>
        </w:rPr>
      </w:pPr>
      <w:hyperlink r:id="rId15" w:history="1">
        <w:r w:rsidR="00E06972" w:rsidRPr="00844B5D">
          <w:rPr>
            <w:rStyle w:val="Hyperlink"/>
            <w:rFonts w:ascii="Times New Roman" w:hAnsi="Times New Roman" w:cs="Times New Roman"/>
            <w:color w:val="auto"/>
            <w:sz w:val="24"/>
            <w:szCs w:val="24"/>
            <w:u w:val="none"/>
            <w:lang w:val="en-US"/>
          </w:rPr>
          <w:t>https://id.m.wikipedia.org/wiki/kejahatan_seksual_terhadap_anak_di_Indonesia.Diakses</w:t>
        </w:r>
      </w:hyperlink>
      <w:r w:rsidR="00E06972" w:rsidRPr="00844B5D">
        <w:rPr>
          <w:rFonts w:ascii="Times New Roman" w:hAnsi="Times New Roman" w:cs="Times New Roman"/>
          <w:sz w:val="24"/>
          <w:szCs w:val="24"/>
          <w:lang w:val="en-US"/>
        </w:rPr>
        <w:t xml:space="preserve"> </w:t>
      </w:r>
      <w:r w:rsidR="00AA5599" w:rsidRPr="00844B5D">
        <w:rPr>
          <w:rFonts w:ascii="Times New Roman" w:hAnsi="Times New Roman" w:cs="Times New Roman"/>
          <w:sz w:val="24"/>
          <w:szCs w:val="24"/>
          <w:lang w:val="en-US"/>
        </w:rPr>
        <w:t>12 Agustus 2015.jam 15.15.am.</w:t>
      </w:r>
    </w:p>
    <w:p w:rsidR="00653A2C" w:rsidRPr="00844B5D" w:rsidRDefault="00AA5599" w:rsidP="00917B67">
      <w:pPr>
        <w:pStyle w:val="FootnoteText"/>
        <w:spacing w:after="120"/>
        <w:ind w:left="709" w:hanging="709"/>
        <w:jc w:val="both"/>
        <w:rPr>
          <w:rFonts w:ascii="Times New Roman" w:hAnsi="Times New Roman" w:cs="Times New Roman"/>
          <w:i/>
          <w:sz w:val="24"/>
          <w:szCs w:val="24"/>
          <w:lang w:val="en-US"/>
        </w:rPr>
      </w:pPr>
      <w:r w:rsidRPr="00844B5D">
        <w:rPr>
          <w:rFonts w:ascii="Times New Roman" w:hAnsi="Times New Roman" w:cs="Times New Roman"/>
          <w:i/>
          <w:sz w:val="24"/>
          <w:szCs w:val="24"/>
          <w:lang w:val="en-US"/>
        </w:rPr>
        <w:t>MZaid</w:t>
      </w:r>
      <w:r w:rsidR="00C4661B" w:rsidRPr="00844B5D">
        <w:rPr>
          <w:rFonts w:ascii="Times New Roman" w:hAnsi="Times New Roman" w:cs="Times New Roman"/>
          <w:i/>
          <w:sz w:val="24"/>
          <w:szCs w:val="24"/>
          <w:lang w:val="en-US"/>
        </w:rPr>
        <w:t>Wahyudi.</w:t>
      </w:r>
      <w:r w:rsidR="00BB4164" w:rsidRPr="00844B5D">
        <w:rPr>
          <w:rFonts w:ascii="Times New Roman" w:hAnsi="Times New Roman" w:cs="Times New Roman"/>
          <w:i/>
          <w:sz w:val="24"/>
          <w:szCs w:val="24"/>
          <w:lang w:val="en-US"/>
        </w:rPr>
        <w:t>Sumber:Kompas,19Mei2014,</w:t>
      </w:r>
      <w:r w:rsidRPr="00844B5D">
        <w:rPr>
          <w:rFonts w:ascii="Times New Roman" w:hAnsi="Times New Roman" w:cs="Times New Roman"/>
          <w:i/>
          <w:sz w:val="24"/>
          <w:szCs w:val="24"/>
          <w:lang w:val="en-US"/>
        </w:rPr>
        <w:t>http://rumahpengetahuan.web.id/suntik-kebirimematikan-dorongan-seksual/</w:t>
      </w:r>
    </w:p>
    <w:p w:rsidR="00653A2C" w:rsidRPr="00844B5D" w:rsidRDefault="00653A2C">
      <w:pPr>
        <w:rPr>
          <w:rFonts w:ascii="Times New Roman" w:hAnsi="Times New Roman" w:cs="Times New Roman"/>
          <w:i/>
          <w:sz w:val="24"/>
          <w:szCs w:val="24"/>
          <w:lang w:val="en-US"/>
        </w:rPr>
      </w:pPr>
      <w:r w:rsidRPr="00844B5D">
        <w:rPr>
          <w:rFonts w:ascii="Times New Roman" w:hAnsi="Times New Roman" w:cs="Times New Roman"/>
          <w:i/>
          <w:sz w:val="24"/>
          <w:szCs w:val="24"/>
          <w:lang w:val="en-US"/>
        </w:rPr>
        <w:br w:type="page"/>
      </w:r>
    </w:p>
    <w:p w:rsidR="00AA5599" w:rsidRPr="00844B5D" w:rsidRDefault="00AA5599" w:rsidP="00917B67">
      <w:pPr>
        <w:pStyle w:val="FootnoteText"/>
        <w:spacing w:after="120"/>
        <w:ind w:left="709" w:hanging="709"/>
        <w:jc w:val="both"/>
        <w:rPr>
          <w:rFonts w:ascii="Times New Roman" w:hAnsi="Times New Roman" w:cs="Times New Roman"/>
          <w:i/>
          <w:sz w:val="24"/>
          <w:szCs w:val="24"/>
          <w:lang w:val="en-US"/>
        </w:rPr>
      </w:pPr>
    </w:p>
    <w:sectPr w:rsidR="00AA5599" w:rsidRPr="00844B5D" w:rsidSect="00C035CA">
      <w:headerReference w:type="even" r:id="rId16"/>
      <w:headerReference w:type="default" r:id="rId17"/>
      <w:footerReference w:type="even" r:id="rId18"/>
      <w:footerReference w:type="default" r:id="rId19"/>
      <w:footerReference w:type="first" r:id="rId20"/>
      <w:pgSz w:w="11907" w:h="16840" w:code="9"/>
      <w:pgMar w:top="1985" w:right="1418" w:bottom="1701" w:left="1985" w:header="850" w:footer="720" w:gutter="0"/>
      <w:pgNumType w:start="2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1F" w:rsidRDefault="00E5111F" w:rsidP="00834462">
      <w:pPr>
        <w:spacing w:after="0" w:line="240" w:lineRule="auto"/>
      </w:pPr>
      <w:r>
        <w:separator/>
      </w:r>
    </w:p>
  </w:endnote>
  <w:endnote w:type="continuationSeparator" w:id="0">
    <w:p w:rsidR="00E5111F" w:rsidRDefault="00E5111F" w:rsidP="0083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417019"/>
      <w:docPartObj>
        <w:docPartGallery w:val="Page Numbers (Bottom of Page)"/>
        <w:docPartUnique/>
      </w:docPartObj>
    </w:sdtPr>
    <w:sdtEndPr/>
    <w:sdtContent>
      <w:p w:rsidR="00C035CA" w:rsidRDefault="00C035CA">
        <w:pPr>
          <w:pStyle w:val="Footer"/>
        </w:pPr>
        <w:r>
          <w:rPr>
            <w:noProof/>
            <w:lang w:val="en-US" w:eastAsia="en-US"/>
          </w:rPr>
          <mc:AlternateContent>
            <mc:Choice Requires="wpg">
              <w:drawing>
                <wp:anchor distT="0" distB="0" distL="114300" distR="114300" simplePos="0" relativeHeight="251659264" behindDoc="0" locked="0" layoutInCell="1" allowOverlap="1">
                  <wp:simplePos x="0" y="0"/>
                  <wp:positionH relativeFrom="column">
                    <wp:posOffset>-896620</wp:posOffset>
                  </wp:positionH>
                  <wp:positionV relativeFrom="paragraph">
                    <wp:posOffset>-463550</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AC6FAA">
                                    <w:rPr>
                                      <w:rFonts w:asciiTheme="majorHAnsi" w:hAnsiTheme="majorHAnsi"/>
                                      <w:noProof/>
                                      <w:sz w:val="18"/>
                                      <w:szCs w:val="18"/>
                                    </w:rPr>
                                    <w:t>280</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0.6pt;margin-top:-36.5pt;width:611.65pt;height:48.05pt;z-index:251659264"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shape id="Arc 15" o:spid="_x0000_s1028" style="position:absolute;left:1049;top:15965;width:391;height:17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Q/sMA&#10;AADbAAAADwAAAGRycy9kb3ducmV2LnhtbERPS2vCQBC+C/0PyxS86UYxpkRX8VkED6XaS29DdkzS&#10;ZmdDdtXYX+8KQm/z8T1nOm9NJS7UuNKygkE/AkGcWV1yruDruO29gXAeWWNlmRTcyMF89tKZYqrt&#10;lT/pcvC5CCHsUlRQeF+nUrqsIIOub2viwJ1sY9AH2ORSN3gN4aaSwygaS4Mlh4YCa1oVlP0ezkZB&#10;Yv8+Bpvv91GSrON4vxv9LNfbo1Ld13YxAeGp9f/ip3unw/wYHr+E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HQ/sMAAADbAAAADwAAAAAAAAAAAAAAAACYAgAAZHJzL2Rv&#10;d25yZXYueG1sUEsFBgAAAAAEAAQA9QAAAIgD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Msr8AAADbAAAADwAAAGRycy9kb3ducmV2LnhtbERPTYvCMBC9C/6HMMJexKauWKQaRQTB&#10;k2BX0OPQjG2xmdQmtt1/v1lY2Ns83udsdoOpRUetqywrmEcxCOLc6ooLBdev42wFwnlkjbVlUvBN&#10;Dnbb8WiDqbY9X6jLfCFCCLsUFZTeN6mULi/JoItsQxy4h20N+gDbQuoW+xBuavkZx4k0WHFoKLGh&#10;Q0n5M3sbBeflNOk6/5o6PN+xz24s+3qh1Mdk2K9BeBr8v/jPfdJhfgK/v4QD5PY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gMsr8AAADbAAAADwAAAAAAAAAAAAAAAACh&#10;AgAAZHJzL2Rvd25yZXYueG1sUEsFBgAAAAAEAAQA+QAAAI0DAAAAAA==&#10;" strokeweight="1pt"/>
                  <v:shape id="Arc 17" o:spid="_x0000_s1030" style="position:absolute;left:2199;top:15793;width:391;height:17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NQcQA&#10;AADbAAAADwAAAGRycy9kb3ducmV2LnhtbERPTWvCQBC9C/0PyxR6kbqxFBuiq0igEEECJkLb2zQ7&#10;JsHsbMhuNf333YLgbR7vc1ab0XTiQoNrLSuYzyIQxJXVLdcKjuX7cwzCeWSNnWVS8EsONuuHyQoT&#10;ba98oEvhaxFC2CWooPG+T6R0VUMG3cz2xIE72cGgD3CopR7wGsJNJ1+iaCENthwaGuwpbag6Fz9G&#10;QWp33/Fr/pkdK/4q4/05jz8WU6WeHsftEoSn0d/FN3emw/w3+P8lH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9TUHEAAAA2wAAAA8AAAAAAAAAAAAAAAAAmAIAAGRycy9k&#10;b3ducmV2LnhtbFBLBQYAAAAABAAEAPUAAACJAw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KQcQA&#10;AADbAAAADwAAAGRycy9kb3ducmV2LnhtbESPT2sCQQzF7wW/wxDBS9HZ9iB2dRQtFBYKQrUHj2En&#10;+wd3MsvMuK7fvjkIvSW8l/d+2exG16mBQmw9G3hbZKCIS29brg38nr/mK1AxIVvsPJOBB0XYbScv&#10;G8ytv/MPDadUKwnhmKOBJqU+1zqWDTmMC98Ti1b54DDJGmptA94l3HX6PcuW2mHL0tBgT58NldfT&#10;zRk4DD58v14/3G0o9v7SVkV1PhbGzKbjfg0q0Zj+zc/rwgq+wMovMoD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ykHEAAAA2wAAAA8AAAAAAAAAAAAAAAAAmAIAAGRycy9k&#10;b3ducmV2LnhtbFBLBQYAAAAABAAEAPUAAACJAw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2vsMA&#10;AADbAAAADwAAAGRycy9kb3ducmV2LnhtbERPTWvCQBC9F/wPywjemo1JK23MKqWhpRcFtVC9Ddkx&#10;CWZnQ3Y18d93D4UeH+87X4+mFTfqXWNZwTyKQRCXVjdcKfg+fDy+gHAeWWNrmRTcycF6NXnIMdN2&#10;4B3d9r4SIYRdhgpq77tMSlfWZNBFtiMO3Nn2Bn2AfSV1j0MIN61M4nghDTYcGmrs6L2m8rK/GgXF&#10;9nRP2uHZNj+Hzetx85SkRfqp1Gw6vi1BeBr9v/jP/aUVJGF9+B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d2vsMAAADbAAAADwAAAAAAAAAAAAAAAACYAgAAZHJzL2Rv&#10;d25yZXYueG1sUEsFBgAAAAAEAAQA9QAAAIgD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mqL8A&#10;AADbAAAADwAAAGRycy9kb3ducmV2LnhtbESPzQrCMBCE74LvEFbwIpoqKFKNIkJFj/5cvK3N2hab&#10;TWlirW9vBMHjMDPfMMt1a0rRUO0KywrGowgEcWp1wZmCyzkZzkE4j6yxtEwK3uRgvep2lhhr++Ij&#10;NSefiQBhF6OC3PsqltKlORl0I1sRB+9ua4M+yDqTusZXgJtSTqJoJg0WHBZyrGibU/o4PY2C6PpI&#10;trfBfXedumb+fCcNHSqpVL/XbhYgPLX+H/6191rBZAz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xSaovwAAANsAAAAPAAAAAAAAAAAAAAAAAJgCAABkcnMvZG93bnJl&#10;di54bWxQSwUGAAAAAAQABAD1AAAAhAMAAAAA&#10;" filled="f" strokecolor="black [3213]" strokeweight="1pt">
                      <v:textbox inset="0,2.16pt,0,0">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AC6FAA">
                              <w:rPr>
                                <w:rFonts w:asciiTheme="majorHAnsi" w:hAnsiTheme="majorHAnsi"/>
                                <w:noProof/>
                                <w:sz w:val="18"/>
                                <w:szCs w:val="18"/>
                              </w:rPr>
                              <w:t>280</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92" o:spid="_x0000_s1036"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W6cAA&#10;AADbAAAADwAAAGRycy9kb3ducmV2LnhtbESP3YrCMBSE7wXfIRxh72zqD6LVKCIIXq7WBzg0x7bY&#10;nNQmtnWffiMIXg4z8w2z2fWmEi01rrSsYBLFIIgzq0vOFVzT43gJwnlkjZVlUvAiB7vtcLDBRNuO&#10;z9RefC4ChF2CCgrv60RKlxVk0EW2Jg7ezTYGfZBNLnWDXYCbSk7jeCENlhwWCqzpUFB2vzyNgoMj&#10;X7a/E2P/5vfVeZ6ls+6RKvUz6vdrEJ56/w1/2ietYDqD95fw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jW6cAAAADbAAAADwAAAAAAAAAAAAAAAACYAgAAZHJzL2Rvd25y&#10;ZXYueG1sUEsFBgAAAAAEAAQA9QAAAIUD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1WcEA&#10;AADbAAAADwAAAGRycy9kb3ducmV2LnhtbESPQYvCMBSE78L+h/CEvdnUsuhSjeIKYq9WYa+P5tlW&#10;m5fSxLb++82C4HGYmW+Y9XY0jeipc7VlBfMoBkFcWF1zqeByPsy+QTiPrLGxTAqe5GC7+ZisMdV2&#10;4BP1uS9FgLBLUUHlfZtK6YqKDLrItsTBu9rOoA+yK6XucAhw08gkjhfSYM1hocKW9hUV9/xhFOS/&#10;7ofd8jEkz6yXx+xw1fWtV+pzOu5WIDyN/h1+tTOtIPmC/y/h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FtVnBAAAA2wAAAA8AAAAAAAAAAAAAAAAAmAIAAGRycy9kb3du&#10;cmV2LnhtbFBLBQYAAAAABAAEAPUAAACGAw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703171"/>
      <w:docPartObj>
        <w:docPartGallery w:val="Page Numbers (Bottom of Page)"/>
        <w:docPartUnique/>
      </w:docPartObj>
    </w:sdtPr>
    <w:sdtEndPr/>
    <w:sdtContent>
      <w:p w:rsidR="00C035CA" w:rsidRDefault="00C035CA">
        <w:pPr>
          <w:pStyle w:val="Footer"/>
        </w:pPr>
        <w:r>
          <w:rPr>
            <w:noProof/>
            <w:lang w:val="en-US" w:eastAsia="en-US"/>
          </w:rPr>
          <mc:AlternateContent>
            <mc:Choice Requires="wpg">
              <w:drawing>
                <wp:anchor distT="0" distB="0" distL="114300" distR="114300" simplePos="0" relativeHeight="251662336" behindDoc="0" locked="0" layoutInCell="1" allowOverlap="1">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AC6FAA">
                                    <w:rPr>
                                      <w:rFonts w:asciiTheme="majorHAnsi" w:hAnsiTheme="majorHAnsi"/>
                                      <w:noProof/>
                                      <w:sz w:val="18"/>
                                      <w:szCs w:val="18"/>
                                    </w:rPr>
                                    <w:t>281</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112.55pt;margin-top:-34.6pt;width:607.65pt;height:46.15pt;z-index:251662336"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GD8EAAADbAAAADwAAAGRycy9kb3ducmV2LnhtbESPQYvCMBSE7wv+h/AEL6KpLlukGkUE&#10;wZOwdWE9PppnW2xeahPb+u+NIHgcZuYbZrXpTSVaalxpWcFsGoEgzqwuOVfwd9pPFiCcR9ZYWSYF&#10;D3KwWQ++Vpho2/EvtanPRYCwS1BB4X2dSOmyggy6qa2Jg3exjUEfZJNL3WAX4KaS8yiKpcGSw0KB&#10;Ne0Kyq7p3Sg4/ozjtvW3scPjGbv0n2VXfSs1GvbbJQhPvf+E3+2DVjCP4fUl/AC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VMYPwQAAANsAAAAPAAAAAAAAAAAAAAAA&#10;AKECAABkcnMvZG93bnJldi54bWxQSwUGAAAAAAQABAD5AAAAjwMAAAAA&#10;" strokeweight="1pt"/>
                  <v:shape id="Arc 3" o:spid="_x0000_s1040" style="position:absolute;left:9425;top:15813;width:391;height:20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UjsQA&#10;AADbAAAADwAAAGRycy9kb3ducmV2LnhtbESPS4sCMRCE7wv7H0ILXpY1o4fVHY3iCsLAguDj4LGZ&#10;9Dxw0hmSOI7/3giCx6KqvqIWq940oiPna8sKxqMEBHFudc2lgtNx+z0D4QOyxsYyKbiTh9Xy82OB&#10;qbY33lN3CKWIEPYpKqhCaFMpfV6RQT+yLXH0CusMhihdKbXDW4SbRk6S5EcarDkuVNjSpqL8crga&#10;BX+ddf9fl19z7bK1PddFVhx3mVLDQb+egwjUh3f41c60gskU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lI7EAAAA2wAAAA8AAAAAAAAAAAAAAAAAmAIAAGRycy9k&#10;b3ducmV2LnhtbFBLBQYAAAAABAAEAPUAAACJAw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13cQA&#10;AADbAAAADwAAAGRycy9kb3ducmV2LnhtbERPTWvCQBC9C/0PyxS86SbBmJK6SqtVBA+l6sXbkJ0m&#10;abOzIbuNsb++exB6fLzvxWowjeipc7VlBfE0AkFcWF1zqeB82k6eQDiPrLGxTApu5GC1fBgtMNf2&#10;yh/UH30pQgi7HBVU3re5lK6oyKCb2pY4cJ+2M+gD7EqpO7yGcNPIJIrm0mDNoaHCltYVFd/HH6Mg&#10;s7/v8dtlN8uyTZoe9rOv1832pNT4cXh5BuFp8P/iu3uvFSRhbPg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td3EAAAA2wAAAA8AAAAAAAAAAAAAAAAAmAIAAGRycy9k&#10;b3ducmV2LnhtbFBLBQYAAAAABAAEAPUAAACJAw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lZ8MA&#10;AADbAAAADwAAAGRycy9kb3ducmV2LnhtbESPT4vCMBTE74LfITzBi6ypHmStRlFBKAjCWg97fDSv&#10;f7B5KUms3W+/ERb2OMzMb5jtfjCt6Mn5xrKCxTwBQVxY3XCl4J6fPz5B+ICssbVMCn7Iw343Hm0x&#10;1fbFX9TfQiUihH2KCuoQulRKX9Rk0M9tRxy90jqDIUpXSe3wFeGmlcskWUmDDceFGjs61VQ8bk+j&#10;4Nhbd5k91ubZZwf73ZRZmV8zpaaT4bABEWgI/+G/dqYVLNfw/h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lZ8MAAADbAAAADwAAAAAAAAAAAAAAAACYAgAAZHJzL2Rv&#10;d25yZXYueG1sUEsFBgAAAAAEAAQA9QAAAIgD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AG8AAAADbAAAADwAAAGRycy9kb3ducmV2LnhtbERPy4rCMBTdC/5DuIIb0VQHxlobxRkQ&#10;ZHajIi4vze0Dm5vSpLX+vVkMzPJw3ul+MLXoqXWVZQXLRQSCOLO64kLB9XKcxyCcR9ZYWyYFL3Kw&#10;341HKSbaPvmX+rMvRAhhl6CC0vsmkdJlJRl0C9sQBy63rUEfYFtI3eIzhJtarqLoUxqsODSU2NB3&#10;Sdnj3BkFXf0zu3Q3v+yLr36dx5v4PtydUtPJcNiC8DT4f/Gf+6QVfIT1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TwBvAAAAA2wAAAA8AAAAAAAAAAAAAAAAA&#10;oQIAAGRycy9kb3ducmV2LnhtbFBLBQYAAAAABAAEAPkAAACOAwAAAAA=&#10;" strokeweight="1pt"/>
                  <v:group id="Group 31" o:spid="_x0000_s1044" style="position:absolute;left:9819;top:15729;width:660;height:507" coordorigin="9819,15729" coordsize="660,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bj8UA&#10;AADbAAAADwAAAGRycy9kb3ducmV2LnhtbESPQWvCQBSE7wX/w/IEb3Vj0opGVxGlxYuFqqDeHtln&#10;Esy+Ddmtif/eLRR6HGbmG2a+7Ewl7tS40rKC0TACQZxZXXKu4Hj4eJ2AcB5ZY2WZFDzIwXLRe5lj&#10;qm3L33Tf+1wECLsUFRTe16mULivIoBvamjh4V9sY9EE2udQNtgFuKhlH0VgaLDksFFjTuqDstv8x&#10;CjZfl0dcte+2PB120/PuLU42yadSg363moHw1Pn/8F97qxUkMfx+CT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NuPxQAAANsAAAAPAAAAAAAAAAAAAAAAAJgCAABkcnMv&#10;ZG93bnJldi54bWxQSwUGAAAAAAQABAD1AAAAigM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LmcMA&#10;AADbAAAADwAAAGRycy9kb3ducmV2LnhtbESPQWvCQBSE74X+h+UVvJRmo9ISUjdShIge1V5ye80+&#10;k5Ds25BdY/z3riD0OMzMN8xqPZlOjDS4xrKCeRSDIC6tbrhS8HvKPxIQziNr7CyTghs5WGevLytM&#10;tb3ygcajr0SAsEtRQe19n0rpypoMusj2xME728GgD3KopB7wGuCmk4s4/pIGGw4LNfa0qalsjxej&#10;IC7afPP3ft4Wn25MLrd8pH0vlZq9TT/fIDxN/j/8bO+0guUSHl/C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KLmcMAAADbAAAADwAAAAAAAAAAAAAAAACYAgAAZHJzL2Rv&#10;d25yZXYueG1sUEsFBgAAAAAEAAQA9QAAAIgDAAAAAA==&#10;" filled="f" strokecolor="black [3213]" strokeweight="1pt">
                      <v:textbox inset="0,2.16pt,0,0">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AC6FAA">
                              <w:rPr>
                                <w:rFonts w:asciiTheme="majorHAnsi" w:hAnsiTheme="majorHAnsi"/>
                                <w:noProof/>
                                <w:sz w:val="18"/>
                                <w:szCs w:val="18"/>
                              </w:rPr>
                              <w:t>281</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92" o:spid="_x0000_s104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928IA&#10;AADbAAAADwAAAGRycy9kb3ducmV2LnhtbESP0WqDQBRE3wv5h+UW8tasqTak1jUUIdDHGvMBF/dW&#10;Je5d427U9Ou7hUIfh5k5w2SHxfRiotF1lhVsNxEI4trqjhsF5+r4tAfhPLLG3jIpuJODQ756yDDV&#10;duaSppNvRICwS1FB6/2QSunqlgy6jR2Ig/dlR4M+yLGResQ5wE0vn6NoJw12HBZaHKhoqb6cbkZB&#10;4ch30+fW2O/k8lomdRXP10qp9ePy/gbC0+L/w3/tD60gfoHfL+E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hH3bwgAAANsAAAAPAAAAAAAAAAAAAAAAAJgCAABkcnMvZG93&#10;bnJldi54bWxQSwUGAAAAAAQABAD1AAAAhwM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IYaL8A&#10;AADbAAAADwAAAGRycy9kb3ducmV2LnhtbESPQYvCMBSE74L/ITzBm6Yq6NI1igpir1bB66N5tt1t&#10;XkoT2/rvjSB4HGbmG2a97U0lWmpcaVnBbBqBIM6sLjlXcL0cJz8gnEfWWFkmBU9ysN0MB2uMte34&#10;TG3qcxEg7GJUUHhfx1K6rCCDbmpr4uDdbWPQB9nkUjfYBbip5DyKltJgyWGhwJoOBWX/6cMoSG9u&#10;z2716ObPpJWn5HjX5V+r1HjU735BeOr9N/xpJ1rBYgnvL+E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ghhovwAAANsAAAAPAAAAAAAAAAAAAAAAAJgCAABkcnMvZG93bnJl&#10;di54bWxQSwUGAAAAAAQABAD1AAAAhAM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50954"/>
      <w:docPartObj>
        <w:docPartGallery w:val="Page Numbers (Bottom of Page)"/>
        <w:docPartUnique/>
      </w:docPartObj>
    </w:sdtPr>
    <w:sdtEndPr/>
    <w:sdtContent>
      <w:p w:rsidR="00C035CA" w:rsidRDefault="00C035CA">
        <w:pPr>
          <w:pStyle w:val="Footer"/>
        </w:pPr>
        <w:r>
          <w:rPr>
            <w:noProof/>
            <w:lang w:val="en-US" w:eastAsia="en-US"/>
          </w:rPr>
          <mc:AlternateContent>
            <mc:Choice Requires="wpg">
              <w:drawing>
                <wp:anchor distT="0" distB="0" distL="114300" distR="114300" simplePos="0" relativeHeight="251655168" behindDoc="0" locked="0" layoutInCell="1" allowOverlap="1">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AC6FAA">
                                    <w:rPr>
                                      <w:rFonts w:asciiTheme="majorHAnsi" w:hAnsiTheme="majorHAnsi"/>
                                      <w:noProof/>
                                      <w:sz w:val="18"/>
                                      <w:szCs w:val="18"/>
                                    </w:rPr>
                                    <w:t>279</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50" style="position:absolute;margin-left:-112.55pt;margin-top:-34.6pt;width:607.65pt;height:46.15pt;z-index:251655168"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B0HcEAAADaAAAADwAAAGRycy9kb3ducmV2LnhtbESPQYvCMBSE78L+h/AWvIimKspSm8oi&#10;LHgSrIJ7fDTPtti8dJtsW/+9EQSPw8x8wyTbwdSio9ZVlhXMZxEI4tzqigsF59PP9AuE88gaa8uk&#10;4E4OtunHKMFY256P1GW+EAHCLkYFpfdNLKXLSzLoZrYhDt7VtgZ9kG0hdYt9gJtaLqJoLQ1WHBZK&#10;bGhXUn7L/o2Cw2qy7jr/N3F4+MU+u7Ds66VS48/hewPC0+Df4Vd7rxUs4Hkl3AC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HQdwQAAANoAAAAPAAAAAAAAAAAAAAAA&#10;AKECAABkcnMvZG93bnJldi54bWxQSwUGAAAAAAQABAD5AAAAjwMAAAAA&#10;" strokeweight="1pt"/>
                  <v:shape id="Arc 3" o:spid="_x0000_s1052" style="position:absolute;left:9425;top:15813;width:391;height:20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Oq8QA&#10;AADaAAAADwAAAGRycy9kb3ducmV2LnhtbESPS2vDMBCE74H+B7GFXkIst4HQOlZCWigYAoEkPfS4&#10;WOsHsVZGkh/991WhkOMwM98w+X42nRjJ+dayguckBUFcWt1yreDr+rl6BeEDssbOMin4IQ/73cMi&#10;x0zbic80XkItIoR9hgqaEPpMSl82ZNAntieOXmWdwRClq6V2OEW46eRLmm6kwZbjQoM9fTRU3i6D&#10;UfA+Wndc3t7MMBYH+91WRXU9FUo9Pc6HLYhAc7iH/9uFVrCGv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jqvEAAAA2gAAAA8AAAAAAAAAAAAAAAAAmAIAAGRycy9k&#10;b3ducmV2LnhtbFBLBQYAAAAABAAEAPUAAACJAw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i3sUA&#10;AADaAAAADwAAAGRycy9kb3ducmV2LnhtbESPT2vCQBTE7wW/w/KE3upGiaakrtL6D8GDVHvp7ZF9&#10;TaLZtyG71eindwXB4zAzv2HG09ZU4kSNKy0r6PciEMSZ1SXnCn72y7d3EM4ja6wsk4ILOZhOOi9j&#10;TLU98zeddj4XAcIuRQWF93UqpcsKMuh6tiYO3p9tDPogm1zqBs8Bbio5iKKRNFhyWCiwpllB2XH3&#10;bxQk9rrtL35XcZLMh8PNOj58zZd7pV677ecHCE+tf4Yf7bVWEMP9Srg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qLexQAAANoAAAAPAAAAAAAAAAAAAAAAAJgCAABkcnMv&#10;ZG93bnJldi54bWxQSwUGAAAAAAQABAD1AAAAigM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zRMQA&#10;AADaAAAADwAAAGRycy9kb3ducmV2LnhtbESPS2vDMBCE74H+B7GFXkIst5DQOlZCWigYAoEkPfS4&#10;WOsHsVZGkh/991WhkOMwM98w+X42nRjJ+dayguckBUFcWt1yreDr+rl6BeEDssbOMin4IQ/73cMi&#10;x0zbic80XkItIoR9hgqaEPpMSl82ZNAntieOXmWdwRClq6V2OEW46eRLmm6kwZbjQoM9fTRU3i6D&#10;UfA+Wndc3t7MMBYH+91WRXU9FUo9Pc6HLYhAc7iH/9uFVrCGv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s0TEAAAA2gAAAA8AAAAAAAAAAAAAAAAAmAIAAGRycy9k&#10;b3ducmV2LnhtbFBLBQYAAAAABAAEAPUAAACJAw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group id="Group 7" o:spid="_x0000_s1056" style="position:absolute;left:9819;top:15729;width:660;height:507" coordorigin="9819,15729" coordsize="660,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8pMIA&#10;AADaAAAADwAAAGRycy9kb3ducmV2LnhtbERPTWvCQBC9F/wPywjemo1JK23MKqWhpRcFtVC9Ddkx&#10;CWZnQ3Y18d93D4UeH+87X4+mFTfqXWNZwTyKQRCXVjdcKfg+fDy+gHAeWWNrmRTcycF6NXnIMdN2&#10;4B3d9r4SIYRdhgpq77tMSlfWZNBFtiMO3Nn2Bn2AfSV1j0MIN61M4nghDTYcGmrs6L2m8rK/GgXF&#10;9nRP2uHZNj+Hzetx85SkRfqp1Gw6vi1BeBr9v/jP/aUVhK3hSrg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fykwgAAANoAAAAPAAAAAAAAAAAAAAAAAJgCAABkcnMvZG93&#10;bnJldi54bWxQSwUGAAAAAAQABAD1AAAAhwM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qwsEA&#10;AADaAAAADwAAAGRycy9kb3ducmV2LnhtbESPT4vCMBTE74LfITzBi2jqgqK1UUTo4h519+Lt2bz+&#10;wealNLHWb78RBI/DzPyGSXa9qUVHrassK5jPIhDEmdUVFwr+ftPpCoTzyBpry6TgSQ522+EgwVjb&#10;B5+oO/tCBAi7GBWU3jexlC4ryaCb2YY4eLltDfog20LqFh8Bbmr5FUVLabDisFBiQ4eSstv5bhRE&#10;l1t6uE7y78vCdav7M+3op5FKjUf9fgPCU+8/4Xf7qBWs4XUl3A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WasLBAAAA2gAAAA8AAAAAAAAAAAAAAAAAmAIAAGRycy9kb3du&#10;cmV2LnhtbFBLBQYAAAAABAAEAPUAAACGAwAAAAA=&#10;" filled="f" strokecolor="black [3213]" strokeweight="1pt">
                      <v:textbox inset="0,2.16pt,0,0">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AC6FAA">
                              <w:rPr>
                                <w:rFonts w:asciiTheme="majorHAnsi" w:hAnsiTheme="majorHAnsi"/>
                                <w:noProof/>
                                <w:sz w:val="18"/>
                                <w:szCs w:val="18"/>
                              </w:rPr>
                              <w:t>279</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92" o:spid="_x0000_s1060"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nuL8A&#10;AADbAAAADwAAAGRycy9kb3ducmV2LnhtbERPzYrCMBC+L/gOYYS9rWlVRGtTEUHwuFofYGjGtthM&#10;ahPbuk+/WVjwNh/f76S70TSip87VlhXEswgEcWF1zaWCa378WoNwHlljY5kUvMjBLpt8pJhoO/CZ&#10;+osvRQhhl6CCyvs2kdIVFRl0M9sSB+5mO4M+wK6UusMhhJtGzqNoJQ3WHBoqbOlQUXG/PI2CgyNf&#10;99+xsT/L++a8LPLF8MiV+pyO+y0IT6N/i//dJx3mx/D3Szh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Cie4vwAAANsAAAAPAAAAAAAAAAAAAAAAAJgCAABkcnMvZG93bnJl&#10;di54bWxQSwUGAAAAAAQABAD1AAAAhAM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CC74A&#10;AADbAAAADwAAAGRycy9kb3ducmV2LnhtbERPS4vCMBC+C/6HMAveNN0eVLrGooLY61Zhr0Mztt1t&#10;JqVJH/57syB4m4/vObt0Mo0YqHO1ZQWfqwgEcWF1zaWC2/W83IJwHlljY5kUPMhBup/PdphoO/I3&#10;DbkvRQhhl6CCyvs2kdIVFRl0K9sSB+5uO4M+wK6UusMxhJtGxlG0lgZrDg0VtnSqqPjLe6Mg/3FH&#10;dpt+jB/ZIC/Z+a7r30Gpxcd0+ALhafJv8cud6TA/hv9fw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MQgu+AAAA2wAAAA8AAAAAAAAAAAAAAAAAmAIAAGRycy9kb3ducmV2&#10;LnhtbFBLBQYAAAAABAAEAPUAAACDAw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1F" w:rsidRDefault="00E5111F" w:rsidP="00834462">
      <w:pPr>
        <w:spacing w:after="0" w:line="240" w:lineRule="auto"/>
      </w:pPr>
      <w:r>
        <w:separator/>
      </w:r>
    </w:p>
  </w:footnote>
  <w:footnote w:type="continuationSeparator" w:id="0">
    <w:p w:rsidR="00E5111F" w:rsidRDefault="00E5111F" w:rsidP="00834462">
      <w:pPr>
        <w:spacing w:after="0" w:line="240" w:lineRule="auto"/>
      </w:pPr>
      <w:r>
        <w:continuationSeparator/>
      </w:r>
    </w:p>
  </w:footnote>
  <w:footnote w:id="1">
    <w:p w:rsidR="00834462" w:rsidRPr="00AD65B4" w:rsidRDefault="00834462"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Herman P. Miller  menjelaskan bahwa kemiskinan merupakan suatu hal yang sulit untuk didefiniskan dan bahkan lebih sulit lagi untuk diukur. Namun secara sederhana beberapa definisi yang telah dibuat oleh sebagian orang menunjukkan bahwa kemiskinan merupakan keadaan dimana anggota masyarakat memiliki pendapatan yang berada dibawah standard minimum. Kemiskinan membawa berbagai permasalahan, salah satunya adalah pengangguran. Pengangguran terstruktur dan kemiskinan endemik menghasilkan bentuk perdagangan tersembunyi yang bersifat ilegal, sekalipun juga menjadi wahana keberlangsungan ekonomi seperti perdagangan narkoba. </w:t>
      </w:r>
      <w:r w:rsidR="000D2AC2" w:rsidRPr="00AD65B4">
        <w:rPr>
          <w:rFonts w:ascii="Times New Roman" w:hAnsi="Times New Roman" w:cs="Times New Roman"/>
        </w:rPr>
        <w:fldChar w:fldCharType="begin" w:fldLock="1"/>
      </w:r>
      <w:r w:rsidR="00984F53" w:rsidRPr="00AD65B4">
        <w:rPr>
          <w:rFonts w:ascii="Times New Roman" w:hAnsi="Times New Roman" w:cs="Times New Roman"/>
        </w:rPr>
        <w:instrText>ADDIN CSL_CITATION { "citationItems" : [ { "id" : "ITEM-1", "itemData" : { "author" : [ { "dropping-particle" : "", "family" : "Annisa", "given" : "", "non-dropping-particle" : "", "parse-names" : false, "suffix" : "" } ], "container-title" : "Jurnal Kriminologi Indonesia", "id" : "ITEM-1", "issue" : "No.III", "issued" : { "date-parts" : [ [ "2011" ] ] }, "page" : "Hlm.307-319", "title" : "Analisis Viktimisasi Struktural Terhadap Tiga Korban Perdagangan Perempuan", "type" : "article-journal", "volume" : "Vol. 7" }, "uris" : [ "http://www.mendeley.com/documents/?uuid=2314aa25-ad01-4a4f-b291-3e7ed72d7b24" ] } ], "mendeley" : { "formattedCitation" : "Annisa, \u201cAnalisis Viktimisasi Struktural Terhadap Tiga Korban Perdagangan Perempuan,\u201d &lt;i&gt;Jurnal Kriminologi Indonesia&lt;/i&gt; Vol. 7, no. No.III (2011): Hlm.307-319.", "plainTextFormattedCitation" : "Annisa, \u201cAnalisis Viktimisasi Struktural Terhadap Tiga Korban Perdagangan Perempuan,\u201d Jurnal Kriminologi Indonesia Vol. 7, no. No.III (2011): Hlm.307-319.", "previouslyFormattedCitation" : "Annisa, \u201cAnalisis Viktimisasi Struktural Terhadap Tiga Korban Perdagangan Perempuan,\u201d &lt;i&gt;Jurnal Kriminologi Indonesia&lt;/i&gt; Vol. 7, no. No.III (2011): Hlm.307-319." }, "properties" : { "noteIndex" : 0 }, "schema" : "https://github.com/citation-style-language/schema/raw/master/csl-citation.json" }</w:instrText>
      </w:r>
      <w:r w:rsidR="000D2AC2" w:rsidRPr="00AD65B4">
        <w:rPr>
          <w:rFonts w:ascii="Times New Roman" w:hAnsi="Times New Roman" w:cs="Times New Roman"/>
        </w:rPr>
        <w:fldChar w:fldCharType="separate"/>
      </w:r>
      <w:r w:rsidR="000D2AC2" w:rsidRPr="00AD65B4">
        <w:rPr>
          <w:rFonts w:ascii="Times New Roman" w:hAnsi="Times New Roman" w:cs="Times New Roman"/>
          <w:noProof/>
        </w:rPr>
        <w:t xml:space="preserve">Annisa, “Analisis Viktimisasi Struktural Terhadap Tiga Korban Perdagangan Perempuan,” </w:t>
      </w:r>
      <w:r w:rsidR="000D2AC2" w:rsidRPr="00AD65B4">
        <w:rPr>
          <w:rFonts w:ascii="Times New Roman" w:hAnsi="Times New Roman" w:cs="Times New Roman"/>
          <w:i/>
          <w:noProof/>
        </w:rPr>
        <w:t>Jurnal Kriminologi Indonesia</w:t>
      </w:r>
      <w:r w:rsidR="000D2AC2" w:rsidRPr="00AD65B4">
        <w:rPr>
          <w:rFonts w:ascii="Times New Roman" w:hAnsi="Times New Roman" w:cs="Times New Roman"/>
          <w:noProof/>
        </w:rPr>
        <w:t xml:space="preserve"> Vol. 7, no. No.III (2011): Hlm.307-319.</w:t>
      </w:r>
      <w:r w:rsidR="000D2AC2" w:rsidRPr="00AD65B4">
        <w:rPr>
          <w:rFonts w:ascii="Times New Roman" w:hAnsi="Times New Roman" w:cs="Times New Roman"/>
        </w:rPr>
        <w:fldChar w:fldCharType="end"/>
      </w:r>
    </w:p>
  </w:footnote>
  <w:footnote w:id="2">
    <w:p w:rsidR="006B6989" w:rsidRPr="00AD65B4" w:rsidRDefault="006B6989"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984F53" w:rsidRPr="00AD65B4">
        <w:rPr>
          <w:rFonts w:ascii="Times New Roman" w:hAnsi="Times New Roman" w:cs="Times New Roman"/>
        </w:rPr>
        <w:fldChar w:fldCharType="begin" w:fldLock="1"/>
      </w:r>
      <w:r w:rsidR="00984F53" w:rsidRPr="00AD65B4">
        <w:rPr>
          <w:rFonts w:ascii="Times New Roman" w:hAnsi="Times New Roman" w:cs="Times New Roman"/>
        </w:rPr>
        <w:instrText>ADDIN CSL_CITATION { "citationItems" : [ { "id" : "ITEM-1", "itemData" : { "author" : [ { "dropping-particle" : "", "family" : "Haryanto", "given" : "", "non-dropping-particle" : "", "parse-names" : false, "suffix" : "" } ], "id" : "ITEM-1", "issued" : { "date-parts" : [ [ "1997" ] ] }, "number-of-pages" : "Hlm. 3", "publisher" : "Pusat Studi Wanita Universitas Gadjah Mada", "publisher-place" : "Yogyakarta", "title" : "Dampak Sosio-Psikologis Korban Tindak Perkosaan Terhadap Wanita", "type" : "book" }, "uris" : [ "http://www.mendeley.com/documents/?uuid=458de7e3-3da0-480b-85c1-86c50443e998" ] } ], "mendeley" : { "formattedCitation" : "Haryanto, &lt;i&gt;Dampak Sosio-Psikologis Korban Tindak Perkosaan Terhadap Wanita&lt;/i&gt; (Yogyakarta: Pusat Studi Wanita Universitas Gadjah Mada, 1997).", "plainTextFormattedCitation" : "Haryanto, Dampak Sosio-Psikologis Korban Tindak Perkosaan Terhadap Wanita (Yogyakarta: Pusat Studi Wanita Universitas Gadjah Mada, 1997).", "previouslyFormattedCitation" : "Haryanto, &lt;i&gt;Dampak Sosio-Psikologis Korban Tindak Perkosaan Terhadap Wanita&lt;/i&gt; (Yogyakarta: Pusat Studi Wanita Universitas Gadjah Mada, 1997)." }, "properties" : { "noteIndex" : 0 }, "schema" : "https://github.com/citation-style-language/schema/raw/master/csl-citation.json" }</w:instrText>
      </w:r>
      <w:r w:rsidR="00984F53" w:rsidRPr="00AD65B4">
        <w:rPr>
          <w:rFonts w:ascii="Times New Roman" w:hAnsi="Times New Roman" w:cs="Times New Roman"/>
        </w:rPr>
        <w:fldChar w:fldCharType="separate"/>
      </w:r>
      <w:r w:rsidR="00984F53" w:rsidRPr="00AD65B4">
        <w:rPr>
          <w:rFonts w:ascii="Times New Roman" w:hAnsi="Times New Roman" w:cs="Times New Roman"/>
          <w:noProof/>
        </w:rPr>
        <w:t xml:space="preserve">Haryanto, </w:t>
      </w:r>
      <w:r w:rsidR="00984F53" w:rsidRPr="00AD65B4">
        <w:rPr>
          <w:rFonts w:ascii="Times New Roman" w:hAnsi="Times New Roman" w:cs="Times New Roman"/>
          <w:i/>
          <w:noProof/>
        </w:rPr>
        <w:t xml:space="preserve">Dampak Sosio-Psikologis Korban Tindak </w:t>
      </w:r>
      <w:r w:rsidR="00BE1F56" w:rsidRPr="00AD65B4">
        <w:rPr>
          <w:rFonts w:ascii="Times New Roman" w:hAnsi="Times New Roman" w:cs="Times New Roman"/>
          <w:i/>
          <w:noProof/>
        </w:rPr>
        <w:t>Pemerkosaan</w:t>
      </w:r>
      <w:r w:rsidR="00984F53" w:rsidRPr="00AD65B4">
        <w:rPr>
          <w:rFonts w:ascii="Times New Roman" w:hAnsi="Times New Roman" w:cs="Times New Roman"/>
          <w:i/>
          <w:noProof/>
        </w:rPr>
        <w:t xml:space="preserve"> Terhadap Wanita</w:t>
      </w:r>
      <w:r w:rsidR="00984F53" w:rsidRPr="00AD65B4">
        <w:rPr>
          <w:rFonts w:ascii="Times New Roman" w:hAnsi="Times New Roman" w:cs="Times New Roman"/>
          <w:noProof/>
        </w:rPr>
        <w:t xml:space="preserve"> (Yogyakarta: Pusat Studi Wanita Universitas Gadjah Mada, 1997).</w:t>
      </w:r>
      <w:r w:rsidR="00984F53" w:rsidRPr="00AD65B4">
        <w:rPr>
          <w:rFonts w:ascii="Times New Roman" w:hAnsi="Times New Roman" w:cs="Times New Roman"/>
        </w:rPr>
        <w:fldChar w:fldCharType="end"/>
      </w:r>
      <w:r w:rsidRPr="00AD65B4">
        <w:rPr>
          <w:rFonts w:ascii="Times New Roman" w:hAnsi="Times New Roman" w:cs="Times New Roman"/>
        </w:rPr>
        <w:t xml:space="preserve"> </w:t>
      </w:r>
    </w:p>
  </w:footnote>
  <w:footnote w:id="3">
    <w:p w:rsidR="006B6989" w:rsidRPr="00AD65B4" w:rsidRDefault="006B6989"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F799D" w:rsidRPr="00AD65B4">
        <w:rPr>
          <w:rFonts w:ascii="Times New Roman" w:hAnsi="Times New Roman" w:cs="Times New Roman"/>
        </w:rPr>
        <w:fldChar w:fldCharType="begin" w:fldLock="1"/>
      </w:r>
      <w:r w:rsidR="00EF799D" w:rsidRPr="00AD65B4">
        <w:rPr>
          <w:rFonts w:ascii="Times New Roman" w:hAnsi="Times New Roman" w:cs="Times New Roman"/>
        </w:rPr>
        <w:instrText>ADDIN CSL_CITATION { "citationItems" : [ { "id" : "ITEM-1", "itemData" : { "author" : [ { "dropping-particle" : "", "family" : "Wignjosoebroto", "given" : "S", "non-dropping-particle" : "", "parse-names" : false, "suffix" : "" } ], "id" : "ITEM-1", "issued" : { "date-parts" : [ [ "1997" ] ] }, "number-of-pages" : "Hlm.4", "publisher" : "Perkumpulan Keluarga Berencana Indonesia", "publisher-place" : "Yogyakarta", "title" : "Kejahatan Perkosaan Telaah Teoritik Dari Sudut Tinjau Ilmu-Ilmu Sosial", "type" : "book" }, "uris" : [ "http://www.mendeley.com/documents/?uuid=d8bf3cd1-76e0-44d5-bb5a-de7a05e9bdda" ] } ], "mendeley" : { "formattedCitation" : "S Wignjosoebroto, &lt;i&gt;Kejahatan Perkosaan Telaah Teoritik Dari Sudut Tinjau Ilmu-Ilmu Sosial&lt;/i&gt; (Yogyakarta: Perkumpulan Keluarga Berencana Indonesia, 1997).", "plainTextFormattedCitation" : "S Wignjosoebroto, Kejahatan Perkosaan Telaah Teoritik Dari Sudut Tinjau Ilmu-Ilmu Sosial (Yogyakarta: Perkumpulan Keluarga Berencana Indonesia, 1997).", "previouslyFormattedCitation" : "S Wignjosoebroto, &lt;i&gt;Kejahatan Perkosaan Telaah Teoritik Dari Sudut Tinjau Ilmu-Ilmu Sosial&lt;/i&gt; (Yogyakarta: Perkumpulan Keluarga Berencana Indonesia, 1997)." }, "properties" : { "noteIndex" : 0 }, "schema" : "https://github.com/citation-style-language/schema/raw/master/csl-citation.json" }</w:instrText>
      </w:r>
      <w:r w:rsidR="00EF799D" w:rsidRPr="00AD65B4">
        <w:rPr>
          <w:rFonts w:ascii="Times New Roman" w:hAnsi="Times New Roman" w:cs="Times New Roman"/>
        </w:rPr>
        <w:fldChar w:fldCharType="separate"/>
      </w:r>
      <w:r w:rsidR="00EF799D" w:rsidRPr="00AD65B4">
        <w:rPr>
          <w:rFonts w:ascii="Times New Roman" w:hAnsi="Times New Roman" w:cs="Times New Roman"/>
          <w:noProof/>
        </w:rPr>
        <w:t xml:space="preserve">S Wignjosoebroto, </w:t>
      </w:r>
      <w:r w:rsidR="00EF799D" w:rsidRPr="00AD65B4">
        <w:rPr>
          <w:rFonts w:ascii="Times New Roman" w:hAnsi="Times New Roman" w:cs="Times New Roman"/>
          <w:i/>
          <w:noProof/>
        </w:rPr>
        <w:t xml:space="preserve">Kejahatan </w:t>
      </w:r>
      <w:r w:rsidR="00BE1F56" w:rsidRPr="00AD65B4">
        <w:rPr>
          <w:rFonts w:ascii="Times New Roman" w:hAnsi="Times New Roman" w:cs="Times New Roman"/>
          <w:i/>
          <w:noProof/>
        </w:rPr>
        <w:t>Pemerkosaan</w:t>
      </w:r>
      <w:r w:rsidR="00EF799D" w:rsidRPr="00AD65B4">
        <w:rPr>
          <w:rFonts w:ascii="Times New Roman" w:hAnsi="Times New Roman" w:cs="Times New Roman"/>
          <w:i/>
          <w:noProof/>
        </w:rPr>
        <w:t xml:space="preserve"> Telaah Teoritik Dari Sudut Tinjau Ilmu-Ilmu Sosial</w:t>
      </w:r>
      <w:r w:rsidR="00EF799D" w:rsidRPr="00AD65B4">
        <w:rPr>
          <w:rFonts w:ascii="Times New Roman" w:hAnsi="Times New Roman" w:cs="Times New Roman"/>
          <w:noProof/>
        </w:rPr>
        <w:t xml:space="preserve"> (Yogyakarta: Perkumpulan Keluarga Berencana Indonesia, 1997).</w:t>
      </w:r>
      <w:r w:rsidR="00EF799D" w:rsidRPr="00AD65B4">
        <w:rPr>
          <w:rFonts w:ascii="Times New Roman" w:hAnsi="Times New Roman" w:cs="Times New Roman"/>
        </w:rPr>
        <w:fldChar w:fldCharType="end"/>
      </w:r>
      <w:r w:rsidR="00EF799D" w:rsidRPr="00AD65B4">
        <w:rPr>
          <w:rFonts w:ascii="Times New Roman" w:hAnsi="Times New Roman" w:cs="Times New Roman"/>
        </w:rPr>
        <w:t xml:space="preserve"> </w:t>
      </w:r>
    </w:p>
  </w:footnote>
  <w:footnote w:id="4">
    <w:p w:rsidR="00203856" w:rsidRPr="00AD65B4" w:rsidRDefault="002038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1" w:history="1">
        <w:r w:rsidRPr="00AD65B4">
          <w:rPr>
            <w:rStyle w:val="Hyperlink"/>
            <w:rFonts w:ascii="Times New Roman" w:hAnsi="Times New Roman" w:cs="Times New Roman"/>
            <w:color w:val="auto"/>
            <w:u w:val="none"/>
          </w:rPr>
          <w:t>https://id.m.wikipedia.org/wiki/kejahatan_sekseual_terhadap_anak_di_Indonesia</w:t>
        </w:r>
      </w:hyperlink>
      <w:r w:rsidRPr="00AD65B4">
        <w:rPr>
          <w:rFonts w:ascii="Times New Roman" w:hAnsi="Times New Roman" w:cs="Times New Roman"/>
        </w:rPr>
        <w:t xml:space="preserve"> (Terakhir dikunjungi 22 Oktober 2015 jam 11.07 wib)</w:t>
      </w:r>
    </w:p>
  </w:footnote>
  <w:footnote w:id="5">
    <w:p w:rsidR="00203856" w:rsidRPr="00AD65B4" w:rsidRDefault="002038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2" w:history="1">
        <w:r w:rsidRPr="00AD65B4">
          <w:rPr>
            <w:rStyle w:val="Hyperlink"/>
            <w:rFonts w:ascii="Times New Roman" w:hAnsi="Times New Roman" w:cs="Times New Roman"/>
            <w:color w:val="auto"/>
            <w:u w:val="none"/>
          </w:rPr>
          <w:t>www.majalah-gempur.com/2014/02/jumlah-kekerasan-seksual-pada-anak.html?m=1</w:t>
        </w:r>
      </w:hyperlink>
      <w:r w:rsidRPr="00AD65B4">
        <w:rPr>
          <w:rFonts w:ascii="Times New Roman" w:hAnsi="Times New Roman" w:cs="Times New Roman"/>
        </w:rPr>
        <w:t xml:space="preserve"> (Terakhir dikunjungi 22 Oktober 2015 jam 11.18 wib)</w:t>
      </w:r>
    </w:p>
  </w:footnote>
  <w:footnote w:id="6">
    <w:p w:rsidR="00203856" w:rsidRPr="00AD65B4" w:rsidRDefault="002038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i/>
        </w:rPr>
        <w:t>Ibid</w:t>
      </w:r>
    </w:p>
  </w:footnote>
  <w:footnote w:id="7">
    <w:p w:rsidR="001F6356" w:rsidRPr="00AD65B4" w:rsidRDefault="001F6356" w:rsidP="00AD65B4">
      <w:pPr>
        <w:spacing w:after="0" w:line="240" w:lineRule="auto"/>
        <w:ind w:firstLine="720"/>
        <w:rPr>
          <w:rFonts w:ascii="Times New Roman" w:hAnsi="Times New Roman" w:cs="Times New Roman"/>
          <w:sz w:val="20"/>
          <w:szCs w:val="20"/>
        </w:rPr>
      </w:pPr>
      <w:r w:rsidRPr="00AD65B4">
        <w:rPr>
          <w:rStyle w:val="FootnoteReference"/>
          <w:rFonts w:ascii="Times New Roman" w:hAnsi="Times New Roman" w:cs="Times New Roman"/>
          <w:sz w:val="20"/>
          <w:szCs w:val="20"/>
        </w:rPr>
        <w:footnoteRef/>
      </w:r>
      <w:hyperlink r:id="rId3" w:history="1">
        <w:r w:rsidRPr="00AD65B4">
          <w:rPr>
            <w:rStyle w:val="Hyperlink"/>
            <w:rFonts w:ascii="Times New Roman" w:hAnsi="Times New Roman" w:cs="Times New Roman"/>
            <w:i/>
            <w:color w:val="auto"/>
            <w:sz w:val="20"/>
            <w:szCs w:val="20"/>
            <w:u w:val="none"/>
          </w:rPr>
          <w:t>http://daerah.sindonews.com/read/1038479/174/gadis-sedang-haid-diperkosa-2-pemuda-pasar-rumbai-1440855963</w:t>
        </w:r>
      </w:hyperlink>
      <w:r w:rsidRPr="00AD65B4">
        <w:rPr>
          <w:rFonts w:ascii="Times New Roman" w:hAnsi="Times New Roman" w:cs="Times New Roman"/>
          <w:sz w:val="20"/>
          <w:szCs w:val="20"/>
        </w:rPr>
        <w:t>. (Terakhir kali dikunjungi pada 8 September 2015, jam 10.15 wib)</w:t>
      </w:r>
    </w:p>
  </w:footnote>
  <w:footnote w:id="8">
    <w:p w:rsidR="001F6356" w:rsidRPr="00AD65B4" w:rsidRDefault="001F6356" w:rsidP="00AD65B4">
      <w:pPr>
        <w:spacing w:after="0" w:line="240" w:lineRule="auto"/>
        <w:ind w:firstLine="720"/>
        <w:rPr>
          <w:rFonts w:ascii="Times New Roman" w:hAnsi="Times New Roman" w:cs="Times New Roman"/>
          <w:i/>
          <w:sz w:val="20"/>
          <w:szCs w:val="20"/>
        </w:rPr>
      </w:pPr>
      <w:r w:rsidRPr="00AD65B4">
        <w:rPr>
          <w:rStyle w:val="FootnoteReference"/>
          <w:rFonts w:ascii="Times New Roman" w:hAnsi="Times New Roman" w:cs="Times New Roman"/>
          <w:sz w:val="20"/>
          <w:szCs w:val="20"/>
        </w:rPr>
        <w:footnoteRef/>
      </w:r>
      <w:hyperlink r:id="rId4" w:history="1">
        <w:r w:rsidRPr="00AD65B4">
          <w:rPr>
            <w:rStyle w:val="Hyperlink"/>
            <w:rFonts w:ascii="Times New Roman" w:hAnsi="Times New Roman" w:cs="Times New Roman"/>
            <w:i/>
            <w:color w:val="auto"/>
            <w:sz w:val="20"/>
            <w:szCs w:val="20"/>
            <w:u w:val="none"/>
          </w:rPr>
          <w:t>http://daerah.sindonews.com/read/1036380/174/ayah-anak-3-perkosa-gadis-keterbelakangan-mental-1440394121</w:t>
        </w:r>
      </w:hyperlink>
      <w:r w:rsidRPr="00AD65B4">
        <w:rPr>
          <w:rFonts w:ascii="Times New Roman" w:hAnsi="Times New Roman" w:cs="Times New Roman"/>
          <w:sz w:val="20"/>
          <w:szCs w:val="20"/>
        </w:rPr>
        <w:t xml:space="preserve"> (Terakhir kali dikunjungi pada Senin, 24 Agustus 2015,12:28 wib)</w:t>
      </w:r>
    </w:p>
  </w:footnote>
  <w:footnote w:id="9">
    <w:p w:rsidR="001F6356" w:rsidRPr="00AD65B4" w:rsidRDefault="001F63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 </w:t>
      </w:r>
      <w:hyperlink r:id="rId5" w:history="1">
        <w:r w:rsidRPr="00AD65B4">
          <w:rPr>
            <w:rStyle w:val="Hyperlink"/>
            <w:rFonts w:ascii="Times New Roman" w:hAnsi="Times New Roman" w:cs="Times New Roman"/>
            <w:i/>
            <w:color w:val="auto"/>
            <w:u w:val="none"/>
          </w:rPr>
          <w:t>www.harianterbit.com/m/megapol/read/2015/08/04/37120/29/18/sederet-kasus-pemerkosaan-terhadap-anak</w:t>
        </w:r>
      </w:hyperlink>
      <w:r w:rsidRPr="00AD65B4">
        <w:rPr>
          <w:rFonts w:ascii="Times New Roman" w:hAnsi="Times New Roman" w:cs="Times New Roman"/>
        </w:rPr>
        <w:t>. (Terakhir kali dikunjungi pada Rabu, 30 September 2015, 20:20 wib)</w:t>
      </w:r>
    </w:p>
  </w:footnote>
  <w:footnote w:id="10">
    <w:p w:rsidR="001F6356" w:rsidRPr="00AD65B4" w:rsidRDefault="001F63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6" w:history="1">
        <w:r w:rsidRPr="00AD65B4">
          <w:rPr>
            <w:rStyle w:val="Hyperlink"/>
            <w:rFonts w:ascii="Times New Roman" w:hAnsi="Times New Roman" w:cs="Times New Roman"/>
            <w:i/>
            <w:color w:val="auto"/>
            <w:u w:val="none"/>
          </w:rPr>
          <w:t>www.goriau.com/berita/hukrim/bejat-apak-rutiang-ini-dipergoki-warga-saat-sedang-asyik-tiduri-anaknya-yang-masih-berusia-8-tahun.html</w:t>
        </w:r>
      </w:hyperlink>
      <w:r w:rsidRPr="00AD65B4">
        <w:rPr>
          <w:rFonts w:ascii="Times New Roman" w:hAnsi="Times New Roman" w:cs="Times New Roman"/>
        </w:rPr>
        <w:t xml:space="preserve"> (Terakhir dikunjngi pada Senin 12 Oktober 2015,13.32 wib)</w:t>
      </w:r>
    </w:p>
  </w:footnote>
  <w:footnote w:id="11">
    <w:p w:rsidR="00187211" w:rsidRPr="00AD65B4" w:rsidRDefault="00187211"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Jumlah anak mengalami kekerasan terutama kekerasan seksual terus meningkat. Data dari Kalyanamitra menunjukkan bahwa setiap 5 jam, ditemui 1 kasus </w:t>
      </w:r>
      <w:r w:rsidR="00BE1F56" w:rsidRPr="00AD65B4">
        <w:rPr>
          <w:rFonts w:ascii="Times New Roman" w:hAnsi="Times New Roman" w:cs="Times New Roman"/>
        </w:rPr>
        <w:t>pemerkosaan</w:t>
      </w:r>
      <w:r w:rsidRPr="00AD65B4">
        <w:rPr>
          <w:rFonts w:ascii="Times New Roman" w:hAnsi="Times New Roman" w:cs="Times New Roman"/>
        </w:rPr>
        <w:t xml:space="preserve"> lihat hlm 1. Menurut data yang dikumpulkan oleh Pusat Data dan Informasi Komisi Nasional Perlindungan Anak Indonesia dari tahun 2010 hingga tahun 2014 tercatat sebanyak 21.869.797 kasus pelanggaran terhadap anak yang tersebar di 34 Provinsi dan 179 kabupaten dan kota. Sebesar 42-58 % merupakan kejahatan seksual terhadap anak. Tahun 2010 2.046 kasus,  diantaranya 42% kejahatan seksual. 2012 ada 2.637 kasus 62% kejahatan seksual. 2013 terjadi peningkatan yang cukup besar yaitu 3.339 kasus dengan kejahatan seksual 62 % sedangkan pada 2014 (Januari-April) terjadi sebanyak 600 kasus atau 879 korban.https://id.m.wikipedia.org/wiki/kejahatan_seksual_terhadap_anak_di_Indonesia. Diakses 12 Agustus 2015.jam 15.15.am.</w:t>
      </w:r>
    </w:p>
  </w:footnote>
  <w:footnote w:id="12">
    <w:p w:rsidR="00315A48" w:rsidRPr="00AD65B4" w:rsidRDefault="00315A4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M</w:t>
      </w:r>
      <w:r w:rsidR="00D84B9C" w:rsidRPr="00AD65B4">
        <w:rPr>
          <w:rFonts w:ascii="Times New Roman" w:hAnsi="Times New Roman" w:cs="Times New Roman"/>
        </w:rPr>
        <w:t>.</w:t>
      </w:r>
      <w:r w:rsidRPr="00AD65B4">
        <w:rPr>
          <w:rFonts w:ascii="Times New Roman" w:hAnsi="Times New Roman" w:cs="Times New Roman"/>
        </w:rPr>
        <w:t>Zaid</w:t>
      </w:r>
      <w:r w:rsidR="00DB2164" w:rsidRPr="00AD65B4">
        <w:rPr>
          <w:rFonts w:ascii="Times New Roman" w:hAnsi="Times New Roman" w:cs="Times New Roman"/>
        </w:rPr>
        <w:t>Wahyudi. Sumber:Kompas,19Mei</w:t>
      </w:r>
      <w:r w:rsidRPr="00AD65B4">
        <w:rPr>
          <w:rFonts w:ascii="Times New Roman" w:hAnsi="Times New Roman" w:cs="Times New Roman"/>
        </w:rPr>
        <w:t xml:space="preserve">2014, </w:t>
      </w:r>
      <w:hyperlink r:id="rId7" w:history="1">
        <w:r w:rsidR="00774FB6" w:rsidRPr="00AD65B4">
          <w:rPr>
            <w:rStyle w:val="Hyperlink"/>
            <w:rFonts w:ascii="Times New Roman" w:hAnsi="Times New Roman" w:cs="Times New Roman"/>
            <w:color w:val="auto"/>
            <w:u w:val="none"/>
          </w:rPr>
          <w:t>http://rumahpengetahuan.web.id/suntik-kebirimematikan-dorongan-seksual/.terakhir</w:t>
        </w:r>
      </w:hyperlink>
      <w:r w:rsidR="00774FB6" w:rsidRPr="00AD65B4">
        <w:rPr>
          <w:rFonts w:ascii="Times New Roman" w:hAnsi="Times New Roman" w:cs="Times New Roman"/>
        </w:rPr>
        <w:t xml:space="preserve"> diakses tanggal 15 Agustus 2016.jam 14.00 wib.</w:t>
      </w:r>
    </w:p>
  </w:footnote>
  <w:footnote w:id="13">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8" w:history="1">
        <w:r w:rsidRPr="00AD65B4">
          <w:rPr>
            <w:rStyle w:val="Hyperlink"/>
            <w:rFonts w:ascii="Times New Roman" w:hAnsi="Times New Roman" w:cs="Times New Roman"/>
            <w:color w:val="000000" w:themeColor="text1"/>
            <w:u w:val="none"/>
          </w:rPr>
          <w:t>http://www.wikipedia.com/pemerkosaan/</w:t>
        </w:r>
      </w:hyperlink>
      <w:r w:rsidRPr="00AD65B4">
        <w:rPr>
          <w:rFonts w:ascii="Times New Roman" w:hAnsi="Times New Roman" w:cs="Times New Roman"/>
          <w:color w:val="000000" w:themeColor="text1"/>
        </w:rPr>
        <w:t>. Terkahir di kunjungi tanggal 25 Januari 2016 jam  17.00 wi</w:t>
      </w:r>
      <w:r w:rsidRPr="00AD65B4">
        <w:rPr>
          <w:rFonts w:ascii="Times New Roman" w:hAnsi="Times New Roman" w:cs="Times New Roman"/>
        </w:rPr>
        <w:t>b.</w:t>
      </w:r>
    </w:p>
  </w:footnote>
  <w:footnote w:id="14">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A25E7A"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"Tim Penyusun Kamus Pusat Pengembangan dan Pembinaan Bahasa", "given" : "", "non-dropping-particle" : "", "parse-names" : false, "suffix" : "" } ], "id" : "ITEM-1", "issued" : { "date-parts" : [ [ "1990" ] ] }, "number-of-pages" : "Hlm.673", "publisher" : "Balai Pustaka", "publisher-place" : "Jakarta", "title" : "Kamus Besar Bahasa Indonesia", "type" : "book" }, "uris" : [ "http://www.mendeley.com/documents/?uuid=435aaf37-5a12-4f1c-b251-7240f8e0cd5b" ] } ], "mendeley" : { "formattedCitation" : "Tim Penyusun Kamus Pusat Pengembangan dan Pembinaan Bahasa, &lt;i&gt;Kamus Besar Bahasa Indonesia&lt;/i&gt; (Jakarta: Balai Pustaka, 1990).", "plainTextFormattedCitation" : "Tim Penyusun Kamus Pusat Pengembangan dan Pembinaan Bahasa, Kamus Besar Bahasa Indonesia (Jakarta: Balai Pustaka, 1990).", "previouslyFormattedCitation" : "Tim Penyusun Kamus Pusat Pengembangan dan Pembinaan Bahasa, &lt;i&gt;Kamus Besar Bahasa Indonesia&lt;/i&gt; (Jakarta: Balai Pustaka, 1990)." }, "properties" : { "noteIndex" : 0 }, "schema" : "https://github.com/citation-style-language/schema/raw/master/csl-citation.json" }</w:instrText>
      </w:r>
      <w:r w:rsidR="00A25E7A" w:rsidRPr="00AD65B4">
        <w:rPr>
          <w:rFonts w:ascii="Times New Roman" w:hAnsi="Times New Roman" w:cs="Times New Roman"/>
        </w:rPr>
        <w:fldChar w:fldCharType="separate"/>
      </w:r>
      <w:r w:rsidR="00A25E7A" w:rsidRPr="00AD65B4">
        <w:rPr>
          <w:rFonts w:ascii="Times New Roman" w:hAnsi="Times New Roman" w:cs="Times New Roman"/>
          <w:noProof/>
        </w:rPr>
        <w:t xml:space="preserve">Tim Penyusun Kamus Pusat Pengembangan dan Pembinaan Bahasa, </w:t>
      </w:r>
      <w:r w:rsidR="00A25E7A" w:rsidRPr="00AD65B4">
        <w:rPr>
          <w:rFonts w:ascii="Times New Roman" w:hAnsi="Times New Roman" w:cs="Times New Roman"/>
          <w:i/>
          <w:noProof/>
        </w:rPr>
        <w:t>Kamus Besar Bahasa Indonesia</w:t>
      </w:r>
      <w:r w:rsidR="00A25E7A" w:rsidRPr="00AD65B4">
        <w:rPr>
          <w:rFonts w:ascii="Times New Roman" w:hAnsi="Times New Roman" w:cs="Times New Roman"/>
          <w:noProof/>
        </w:rPr>
        <w:t xml:space="preserve"> (Jakarta: Balai Pustaka, 1990).</w:t>
      </w:r>
      <w:r w:rsidR="00A25E7A" w:rsidRPr="00AD65B4">
        <w:rPr>
          <w:rFonts w:ascii="Times New Roman" w:hAnsi="Times New Roman" w:cs="Times New Roman"/>
        </w:rPr>
        <w:fldChar w:fldCharType="end"/>
      </w:r>
      <w:r w:rsidRPr="00AD65B4">
        <w:rPr>
          <w:rFonts w:ascii="Times New Roman" w:hAnsi="Times New Roman" w:cs="Times New Roman"/>
        </w:rPr>
        <w:t>.</w:t>
      </w:r>
    </w:p>
  </w:footnote>
  <w:footnote w:id="15">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"Eko Prasetyo &amp; Supraman Marzuki", "given" : "", "non-dropping-particle" : "", "parse-names" : false, "suffix" : "" } ], "id" : "ITEM-1", "issued" : { "date-parts" : [ [ "1997" ] ] }, "number-of-pages" : "Hlm. 9", "publisher" : "Pustaka Pelajar Offest", "publisher-place" : "Yogyakarta", "title" : "Perempuan Dalam Wacana Pemerkosaaan", "type" : "book" }, "uris" : [ "http://www.mendeley.com/documents/?uuid=982761ff-7e2e-48bf-9477-dcf0a55540c9" ] } ], "mendeley" : { "formattedCitation" : "Eko Prasetyo &amp; Supraman Marzuki, &lt;i&gt;Perempuan Dalam Wacana Pemerkosaaan&lt;/i&gt; (Yogyakarta: Pustaka Pelajar Offest, 1997).", "plainTextFormattedCitation" : "Eko Prasetyo &amp; Supraman Marzuki, Perempuan Dalam Wacana Pemerkosaaan (Yogyakarta: Pustaka Pelajar Offest, 1997).", "previouslyFormattedCitation" : "Eko Prasetyo &amp; Supraman Marzuki, &lt;i&gt;Perempuan Dalam Wacana Pemerkosaaan&lt;/i&gt; (Yogyakarta: Pustaka Pelajar Offest, 1997)."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Eko Prasetyo &amp; Supraman Marzuki, </w:t>
      </w:r>
      <w:r w:rsidR="004C0A6D" w:rsidRPr="00AD65B4">
        <w:rPr>
          <w:rFonts w:ascii="Times New Roman" w:hAnsi="Times New Roman" w:cs="Times New Roman"/>
          <w:i/>
          <w:noProof/>
        </w:rPr>
        <w:t>Perempuan Dalam Wacana Pemerkosaaan</w:t>
      </w:r>
      <w:r w:rsidR="004C0A6D" w:rsidRPr="00AD65B4">
        <w:rPr>
          <w:rFonts w:ascii="Times New Roman" w:hAnsi="Times New Roman" w:cs="Times New Roman"/>
          <w:noProof/>
        </w:rPr>
        <w:t xml:space="preserve"> (Yogyakarta: Pustaka Pelajar Offest, 1997).</w:t>
      </w:r>
      <w:r w:rsidR="004C0A6D" w:rsidRPr="00AD65B4">
        <w:rPr>
          <w:rFonts w:ascii="Times New Roman" w:hAnsi="Times New Roman" w:cs="Times New Roman"/>
        </w:rPr>
        <w:fldChar w:fldCharType="end"/>
      </w:r>
    </w:p>
  </w:footnote>
  <w:footnote w:id="16">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"Suryono Ekotama", "given" : "", "non-dropping-particle" : "", "parse-names" : false, "suffix" : "" } ], "id" : "ITEM-1", "issued" : { "date-parts" : [ [ "2001" ] ] }, "number-of-pages" : "Hlm. 96", "publisher" : "Universitas Atmajaya", "publisher-place" : "Yogyakarta", "title" : "Abortus Provocatus Bagi Korban Perkosaan", "type" : "book" }, "uris" : [ "http://www.mendeley.com/documents/?uuid=4726730f-d3ce-4911-877d-55582a71142c" ] } ], "mendeley" : { "formattedCitation" : "Suryono Ekotama, &lt;i&gt;Abortus Provocatus Bagi Korban Perkosaan&lt;/i&gt; (Yogyakarta: Universitas Atmajaya, 2001).", "plainTextFormattedCitation" : "Suryono Ekotama, Abortus Provocatus Bagi Korban Perkosaan (Yogyakarta: Universitas Atmajaya, 2001).", "previouslyFormattedCitation" : "Suryono Ekotama, &lt;i&gt;Abortus Provocatus Bagi Korban Perkosaan&lt;/i&gt; (Yogyakarta: Universitas Atmajaya, 2001)."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Suryono Ekotama, </w:t>
      </w:r>
      <w:r w:rsidR="004C0A6D" w:rsidRPr="00AD65B4">
        <w:rPr>
          <w:rFonts w:ascii="Times New Roman" w:hAnsi="Times New Roman" w:cs="Times New Roman"/>
          <w:i/>
          <w:noProof/>
        </w:rPr>
        <w:t xml:space="preserve">Abortus Provocatus Bagi Korban </w:t>
      </w:r>
      <w:r w:rsidR="00BE1F56" w:rsidRPr="00AD65B4">
        <w:rPr>
          <w:rFonts w:ascii="Times New Roman" w:hAnsi="Times New Roman" w:cs="Times New Roman"/>
          <w:i/>
          <w:noProof/>
        </w:rPr>
        <w:t>Pemerkosaan</w:t>
      </w:r>
      <w:r w:rsidR="004C0A6D" w:rsidRPr="00AD65B4">
        <w:rPr>
          <w:rFonts w:ascii="Times New Roman" w:hAnsi="Times New Roman" w:cs="Times New Roman"/>
          <w:noProof/>
        </w:rPr>
        <w:t xml:space="preserve"> (Yogyakarta: Universitas Atmajaya, 2001).</w:t>
      </w:r>
      <w:r w:rsidR="004C0A6D" w:rsidRPr="00AD65B4">
        <w:rPr>
          <w:rFonts w:ascii="Times New Roman" w:hAnsi="Times New Roman" w:cs="Times New Roman"/>
        </w:rPr>
        <w:fldChar w:fldCharType="end"/>
      </w:r>
    </w:p>
  </w:footnote>
  <w:footnote w:id="17">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"Warshaw", "given" : "R", "non-dropping-particle" : "", "parse-names" : false, "suffix" : "" } ], "id" : "ITEM-1", "issued" : { "date-parts" : [ [ "1994" ] ] }, "number-of-pages" : "Hlm. 2", "publisher" : "Ms. Foundation for Education and Communication, Inc", "publisher-place" : "New York", "title" : "I Never Called It Rape", "type" : "book" }, "uris" : [ "http://www.mendeley.com/documents/?uuid=0e2b51e1-d61f-4ac0-bfa2-8a35911df0e1" ] } ], "mendeley" : { "formattedCitation" : "R Warshaw, &lt;i&gt;I Never Called It Rape&lt;/i&gt; (New York: Ms. Foundation for Education and Communication, Inc, 1994).", "plainTextFormattedCitation" : "R Warshaw, I Never Called It Rape (New York: Ms. Foundation for Education and Communication, Inc, 1994).", "previouslyFormattedCitation" : "R Warshaw, &lt;i&gt;I Never Called It Rape&lt;/i&gt; (New York: Ms. Foundation for Education and Communication, Inc, 1994)."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R Warshaw, </w:t>
      </w:r>
      <w:r w:rsidR="004C0A6D" w:rsidRPr="00AD65B4">
        <w:rPr>
          <w:rFonts w:ascii="Times New Roman" w:hAnsi="Times New Roman" w:cs="Times New Roman"/>
          <w:i/>
          <w:noProof/>
        </w:rPr>
        <w:t>I Never Called It Rape</w:t>
      </w:r>
      <w:r w:rsidR="004C0A6D" w:rsidRPr="00AD65B4">
        <w:rPr>
          <w:rFonts w:ascii="Times New Roman" w:hAnsi="Times New Roman" w:cs="Times New Roman"/>
          <w:noProof/>
        </w:rPr>
        <w:t xml:space="preserve"> (New York: Ms. Foundation for Education and Communication, Inc, 1994).</w:t>
      </w:r>
      <w:r w:rsidR="004C0A6D" w:rsidRPr="00AD65B4">
        <w:rPr>
          <w:rFonts w:ascii="Times New Roman" w:hAnsi="Times New Roman" w:cs="Times New Roman"/>
        </w:rPr>
        <w:fldChar w:fldCharType="end"/>
      </w:r>
    </w:p>
  </w:footnote>
  <w:footnote w:id="18">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EF799D" w:rsidRPr="00AD65B4">
        <w:rPr>
          <w:rFonts w:ascii="Times New Roman" w:hAnsi="Times New Roman" w:cs="Times New Roman"/>
        </w:rPr>
        <w:instrText>ADDIN CSL_CITATION { "citationItems" : [ { "id" : "ITEM-1", "itemData" : { "author" : [ { "dropping-particle" : "", "family" : "Wirjono Prodjodikoro", "given" : "", "non-dropping-particle" : "", "parse-names" : false, "suffix" : "" } ], "id" : "ITEM-1", "issued" : { "date-parts" : [ [ "1990" ] ] }, "number-of-pages" : "Hlm. 123", "publisher" : "Eresco", "publisher-place" : "Jakarta", "title" : "Tindak-tindak Pidana Tertentu Di Indonesia", "type" : "book" }, "uris" : [ "http://www.mendeley.com/documents/?uuid=0d497cb7-68be-4779-a1ed-e5c7ec927135" ] } ], "mendeley" : { "formattedCitation" : "Wirjono Prodjodikoro, &lt;i&gt;Tindak-Tindak Pidana Tertentu Di Indonesia&lt;/i&gt; (Jakarta: Eresco, 1990).", "plainTextFormattedCitation" : "Wirjono Prodjodikoro, Tindak-Tindak Pidana Tertentu Di Indonesia (Jakarta: Eresco, 1990).", "previouslyFormattedCitation" : "Wirjono Prodjodikoro, &lt;i&gt;Tindak-Tindak Pidana Tertentu Di Indonesia&lt;/i&gt; (Jakarta: Eresco, 1990)."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Wirjono Prodjodikoro, </w:t>
      </w:r>
      <w:r w:rsidR="004C0A6D" w:rsidRPr="00AD65B4">
        <w:rPr>
          <w:rFonts w:ascii="Times New Roman" w:hAnsi="Times New Roman" w:cs="Times New Roman"/>
          <w:i/>
          <w:noProof/>
        </w:rPr>
        <w:t>Tindak-Tindak Pidana Tertentu Di Indonesia</w:t>
      </w:r>
      <w:r w:rsidR="004C0A6D" w:rsidRPr="00AD65B4">
        <w:rPr>
          <w:rFonts w:ascii="Times New Roman" w:hAnsi="Times New Roman" w:cs="Times New Roman"/>
          <w:noProof/>
        </w:rPr>
        <w:t xml:space="preserve"> (Jakarta: Eresco, 1990).</w:t>
      </w:r>
      <w:r w:rsidR="004C0A6D" w:rsidRPr="00AD65B4">
        <w:rPr>
          <w:rFonts w:ascii="Times New Roman" w:hAnsi="Times New Roman" w:cs="Times New Roman"/>
        </w:rPr>
        <w:fldChar w:fldCharType="end"/>
      </w:r>
    </w:p>
  </w:footnote>
  <w:footnote w:id="19">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F799D" w:rsidRPr="00AD65B4">
        <w:rPr>
          <w:rFonts w:ascii="Times New Roman" w:hAnsi="Times New Roman" w:cs="Times New Roman"/>
        </w:rPr>
        <w:fldChar w:fldCharType="begin" w:fldLock="1"/>
      </w:r>
      <w:r w:rsidR="00EF799D" w:rsidRPr="00AD65B4">
        <w:rPr>
          <w:rFonts w:ascii="Times New Roman" w:hAnsi="Times New Roman" w:cs="Times New Roman"/>
        </w:rPr>
        <w:instrText>ADDIN CSL_CITATION { "citationItems" : [ { "id" : "ITEM-1", "itemData" : { "author" : [ { "dropping-particle" : "", "family" : "Wignjosoebroto", "given" : "S", "non-dropping-particle" : "", "parse-names" : false, "suffix" : "" } ], "id" : "ITEM-1", "issued" : { "date-parts" : [ [ "1997" ] ] }, "number-of-pages" : "Hlm.4", "publisher" : "Perkumpulan Keluarga Berencana Indonesia", "publisher-place" : "Yogyakarta", "title" : "Kejahatan Perkosaan Telaah Teoritik Dari Sudut Tinjau Ilmu-Ilmu Sosial", "type" : "book" }, "uris" : [ "http://www.mendeley.com/documents/?uuid=d8bf3cd1-76e0-44d5-bb5a-de7a05e9bdda" ] } ], "mendeley" : { "formattedCitation" : "Wignjosoebroto, &lt;i&gt;Kejahatan Perkosaan Telaah Teoritik Dari Sudut Tinjau Ilmu-Ilmu Sosial&lt;/i&gt;.", "plainTextFormattedCitation" : "Wignjosoebroto, Kejahatan Perkosaan Telaah Teoritik Dari Sudut Tinjau Ilmu-Ilmu Sosial.", "previouslyFormattedCitation" : "Wignjosoebroto, &lt;i&gt;Kejahatan Perkosaan Telaah Teoritik Dari Sudut Tinjau Ilmu-Ilmu Sosial&lt;/i&gt;." }, "properties" : { "noteIndex" : 0 }, "schema" : "https://github.com/citation-style-language/schema/raw/master/csl-citation.json" }</w:instrText>
      </w:r>
      <w:r w:rsidR="00EF799D" w:rsidRPr="00AD65B4">
        <w:rPr>
          <w:rFonts w:ascii="Times New Roman" w:hAnsi="Times New Roman" w:cs="Times New Roman"/>
        </w:rPr>
        <w:fldChar w:fldCharType="separate"/>
      </w:r>
      <w:r w:rsidR="00EF799D" w:rsidRPr="00AD65B4">
        <w:rPr>
          <w:rFonts w:ascii="Times New Roman" w:hAnsi="Times New Roman" w:cs="Times New Roman"/>
          <w:noProof/>
        </w:rPr>
        <w:t xml:space="preserve">Wignjosoebroto, </w:t>
      </w:r>
      <w:r w:rsidR="00EF799D" w:rsidRPr="00AD65B4">
        <w:rPr>
          <w:rFonts w:ascii="Times New Roman" w:hAnsi="Times New Roman" w:cs="Times New Roman"/>
          <w:i/>
          <w:noProof/>
        </w:rPr>
        <w:t xml:space="preserve">Kejahatan </w:t>
      </w:r>
      <w:r w:rsidR="00BE1F56" w:rsidRPr="00AD65B4">
        <w:rPr>
          <w:rFonts w:ascii="Times New Roman" w:hAnsi="Times New Roman" w:cs="Times New Roman"/>
          <w:i/>
          <w:noProof/>
        </w:rPr>
        <w:t>Pemerkosaan</w:t>
      </w:r>
      <w:r w:rsidR="00EF799D" w:rsidRPr="00AD65B4">
        <w:rPr>
          <w:rFonts w:ascii="Times New Roman" w:hAnsi="Times New Roman" w:cs="Times New Roman"/>
          <w:i/>
          <w:noProof/>
        </w:rPr>
        <w:t xml:space="preserve"> Telaah Teoritik Dari Sudut Tinjau Ilmu-Ilmu Sosial</w:t>
      </w:r>
      <w:r w:rsidR="00EF799D" w:rsidRPr="00AD65B4">
        <w:rPr>
          <w:rFonts w:ascii="Times New Roman" w:hAnsi="Times New Roman" w:cs="Times New Roman"/>
          <w:noProof/>
        </w:rPr>
        <w:t>.</w:t>
      </w:r>
      <w:r w:rsidR="00EF799D" w:rsidRPr="00AD65B4">
        <w:rPr>
          <w:rFonts w:ascii="Times New Roman" w:hAnsi="Times New Roman" w:cs="Times New Roman"/>
        </w:rPr>
        <w:fldChar w:fldCharType="end"/>
      </w:r>
      <w:r w:rsidRPr="00AD65B4">
        <w:rPr>
          <w:rFonts w:ascii="Times New Roman" w:hAnsi="Times New Roman" w:cs="Times New Roman"/>
        </w:rPr>
        <w:t xml:space="preserve"> dalam </w:t>
      </w:r>
      <w:r w:rsidR="00EF799D" w:rsidRPr="00AD65B4">
        <w:rPr>
          <w:rFonts w:ascii="Times New Roman" w:hAnsi="Times New Roman" w:cs="Times New Roman"/>
        </w:rPr>
        <w:fldChar w:fldCharType="begin" w:fldLock="1"/>
      </w:r>
      <w:r w:rsidR="00C110E7" w:rsidRPr="00AD65B4">
        <w:rPr>
          <w:rFonts w:ascii="Times New Roman" w:hAnsi="Times New Roman" w:cs="Times New Roman"/>
        </w:rPr>
        <w:instrText>ADDIN CSL_CITATION { "citationItems" : [ { "id" : "ITEM-1", "itemData" : { "author" : [ { "dropping-particle" : "", "family" : "Eko Prasetyo &amp; Supraman Marzuki", "given" : "", "non-dropping-particle" : "", "parse-names" : false, "suffix" : "" } ], "id" : "ITEM-1", "issued" : { "date-parts" : [ [ "1997" ] ] }, "number-of-pages" : "Hlm. 9", "publisher" : "Pustaka Pelajar Offest", "publisher-place" : "Yogyakarta", "title" : "Perempuan Dalam Wacana Pemerkosaaan", "type" : "book" }, "uris" : [ "http://www.mendeley.com/documents/?uuid=982761ff-7e2e-48bf-9477-dcf0a55540c9" ] } ], "mendeley" : { "formattedCitation" : "Eko Prasetyo &amp; Supraman Marzuki, &lt;i&gt;Perempuan Dalam Wacana Pemerkosaaan&lt;/i&gt;.", "plainTextFormattedCitation" : "Eko Prasetyo &amp; Supraman Marzuki, Perempuan Dalam Wacana Pemerkosaaan.", "previouslyFormattedCitation" : "Eko Prasetyo &amp; Supraman Marzuki, &lt;i&gt;Perempuan Dalam Wacana Pemerkosaaan&lt;/i&gt;." }, "properties" : { "noteIndex" : 0 }, "schema" : "https://github.com/citation-style-language/schema/raw/master/csl-citation.json" }</w:instrText>
      </w:r>
      <w:r w:rsidR="00EF799D" w:rsidRPr="00AD65B4">
        <w:rPr>
          <w:rFonts w:ascii="Times New Roman" w:hAnsi="Times New Roman" w:cs="Times New Roman"/>
        </w:rPr>
        <w:fldChar w:fldCharType="separate"/>
      </w:r>
      <w:r w:rsidR="00EF799D" w:rsidRPr="00AD65B4">
        <w:rPr>
          <w:rFonts w:ascii="Times New Roman" w:hAnsi="Times New Roman" w:cs="Times New Roman"/>
          <w:noProof/>
        </w:rPr>
        <w:t xml:space="preserve">Eko Prasetyo &amp; Supraman Marzuki, </w:t>
      </w:r>
      <w:r w:rsidR="00EF799D" w:rsidRPr="00AD65B4">
        <w:rPr>
          <w:rFonts w:ascii="Times New Roman" w:hAnsi="Times New Roman" w:cs="Times New Roman"/>
          <w:i/>
          <w:noProof/>
        </w:rPr>
        <w:t>Perempuan Dalam Wacana Pemerkosaaan</w:t>
      </w:r>
      <w:r w:rsidR="00EF799D" w:rsidRPr="00AD65B4">
        <w:rPr>
          <w:rFonts w:ascii="Times New Roman" w:hAnsi="Times New Roman" w:cs="Times New Roman"/>
          <w:noProof/>
        </w:rPr>
        <w:t>.</w:t>
      </w:r>
      <w:r w:rsidR="00EF799D" w:rsidRPr="00AD65B4">
        <w:rPr>
          <w:rFonts w:ascii="Times New Roman" w:hAnsi="Times New Roman" w:cs="Times New Roman"/>
        </w:rPr>
        <w:fldChar w:fldCharType="end"/>
      </w:r>
    </w:p>
  </w:footnote>
  <w:footnote w:id="20">
    <w:p w:rsidR="00014C6E" w:rsidRPr="00AD65B4" w:rsidRDefault="00014C6E"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C110E7" w:rsidRPr="00AD65B4">
        <w:rPr>
          <w:rFonts w:ascii="Times New Roman" w:hAnsi="Times New Roman" w:cs="Times New Roman"/>
        </w:rPr>
        <w:fldChar w:fldCharType="begin" w:fldLock="1"/>
      </w:r>
      <w:r w:rsidR="00C110E7" w:rsidRPr="00AD65B4">
        <w:rPr>
          <w:rFonts w:ascii="Times New Roman" w:hAnsi="Times New Roman" w:cs="Times New Roman"/>
        </w:rPr>
        <w:instrText>ADDIN CSL_CITATION { "citationItems" : [ { "id" : "ITEM-1", "itemData" : { "author" : [ { "dropping-particle" : "", "family" : "Soerodibroto", "given" : "S", "non-dropping-particle" : "", "parse-names" : false, "suffix" : "" } ], "id" : "ITEM-1", "issued" : { "date-parts" : [ [ "1994" ] ] }, "publisher" : "PT Raja Grafindo Persada", "publisher-place" : "Jakarta", "title" : "KUHP dan KUHAP Dilengkapi Dengan Yurisprudensi", "type" : "book" }, "uris" : [ "http://www.mendeley.com/documents/?uuid=a01107be-0e6d-4c00-9f7a-9e3a2e1465c4" ] } ], "mendeley" : { "formattedCitation" : "S Soerodibroto, &lt;i&gt;KUHP Dan KUHAP Dilengkapi Dengan Yurisprudensi&lt;/i&gt; (Jakarta: PT Raja Grafindo Persada, 1994).", "plainTextFormattedCitation" : "S Soerodibroto, KUHP Dan KUHAP Dilengkapi Dengan Yurisprudensi (Jakarta: PT Raja Grafindo Persada, 1994).", "previouslyFormattedCitation" : "S Soerodibroto, &lt;i&gt;KUHP Dan KUHAP Dilengkapi Dengan Yurisprudensi&lt;/i&gt; (Jakarta: PT Raja Grafindo Persada, 1994)." }, "properties" : { "noteIndex" : 0 }, "schema" : "https://github.com/citation-style-language/schema/raw/master/csl-citation.json" }</w:instrText>
      </w:r>
      <w:r w:rsidR="00C110E7" w:rsidRPr="00AD65B4">
        <w:rPr>
          <w:rFonts w:ascii="Times New Roman" w:hAnsi="Times New Roman" w:cs="Times New Roman"/>
        </w:rPr>
        <w:fldChar w:fldCharType="separate"/>
      </w:r>
      <w:r w:rsidR="00C110E7" w:rsidRPr="00AD65B4">
        <w:rPr>
          <w:rFonts w:ascii="Times New Roman" w:hAnsi="Times New Roman" w:cs="Times New Roman"/>
          <w:noProof/>
        </w:rPr>
        <w:t xml:space="preserve">S Soerodibroto, </w:t>
      </w:r>
      <w:r w:rsidR="00C110E7" w:rsidRPr="00AD65B4">
        <w:rPr>
          <w:rFonts w:ascii="Times New Roman" w:hAnsi="Times New Roman" w:cs="Times New Roman"/>
          <w:i/>
          <w:noProof/>
        </w:rPr>
        <w:t>KUHP Dan KUHAP Dilengkapi Dengan Yurisprudensi</w:t>
      </w:r>
      <w:r w:rsidR="00C110E7" w:rsidRPr="00AD65B4">
        <w:rPr>
          <w:rFonts w:ascii="Times New Roman" w:hAnsi="Times New Roman" w:cs="Times New Roman"/>
          <w:noProof/>
        </w:rPr>
        <w:t xml:space="preserve"> (Jakarta: PT Raja Grafindo Persada, 1994).</w:t>
      </w:r>
      <w:r w:rsidR="00C110E7" w:rsidRPr="00AD65B4">
        <w:rPr>
          <w:rFonts w:ascii="Times New Roman" w:hAnsi="Times New Roman" w:cs="Times New Roman"/>
        </w:rPr>
        <w:fldChar w:fldCharType="end"/>
      </w:r>
    </w:p>
  </w:footnote>
  <w:footnote w:id="21">
    <w:p w:rsidR="00014C6E" w:rsidRPr="00AD65B4" w:rsidRDefault="00014C6E"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C110E7" w:rsidRPr="00AD65B4">
        <w:rPr>
          <w:rFonts w:ascii="Times New Roman" w:hAnsi="Times New Roman" w:cs="Times New Roman"/>
        </w:rPr>
        <w:fldChar w:fldCharType="begin" w:fldLock="1"/>
      </w:r>
      <w:r w:rsidR="00B224CE" w:rsidRPr="00AD65B4">
        <w:rPr>
          <w:rFonts w:ascii="Times New Roman" w:hAnsi="Times New Roman" w:cs="Times New Roman"/>
        </w:rPr>
        <w:instrText>ADDIN CSL_CITATION { "citationItems" : [ { "id" : "ITEM-1", "itemData" : { "author" : [ { "dropping-particle" : "", "family" : "Ismantoro Dwi Yuwono", "given" : "", "non-dropping-particle" : "", "parse-names" : false, "suffix" : "" } ], "id" : "ITEM-1", "issued" : { "date-parts" : [ [ "2015" ] ] }, "number-of-pages" : "Hlm. 4", "publisher" : "Pustaka Yustisia", "publisher-place" : "Yogyakarta", "title" : "Penerapan Hukum Dalam Kasus Kekerasan Seksual Terhadap Anak", "type" : "book" }, "uris" : [ "http://www.mendeley.com/documents/?uuid=245098bb-bbb3-42e1-a970-41affb2cefe2" ] } ], "mendeley" : { "formattedCitation" : "Ismantoro Dwi Yuwono, &lt;i&gt;Penerapan Hukum Dalam Kasus Kekerasan Seksual Terhadap Anak&lt;/i&gt; (Yogyakarta: Pustaka Yustisia, 2015).", "plainTextFormattedCitation" : "Ismantoro Dwi Yuwono, Penerapan Hukum Dalam Kasus Kekerasan Seksual Terhadap Anak (Yogyakarta: Pustaka Yustisia, 2015).", "previouslyFormattedCitation" : "Ismantoro Dwi Yuwono, &lt;i&gt;Penerapan Hukum Dalam Kasus Kekerasan Seksual Terhadap Anak&lt;/i&gt; (Yogyakarta: Pustaka Yustisia, 2015)." }, "properties" : { "noteIndex" : 0 }, "schema" : "https://github.com/citation-style-language/schema/raw/master/csl-citation.json" }</w:instrText>
      </w:r>
      <w:r w:rsidR="00C110E7" w:rsidRPr="00AD65B4">
        <w:rPr>
          <w:rFonts w:ascii="Times New Roman" w:hAnsi="Times New Roman" w:cs="Times New Roman"/>
        </w:rPr>
        <w:fldChar w:fldCharType="separate"/>
      </w:r>
      <w:r w:rsidR="00C110E7" w:rsidRPr="00AD65B4">
        <w:rPr>
          <w:rFonts w:ascii="Times New Roman" w:hAnsi="Times New Roman" w:cs="Times New Roman"/>
          <w:noProof/>
        </w:rPr>
        <w:t xml:space="preserve">Ismantoro Dwi Yuwono, </w:t>
      </w:r>
      <w:r w:rsidR="00C110E7" w:rsidRPr="00AD65B4">
        <w:rPr>
          <w:rFonts w:ascii="Times New Roman" w:hAnsi="Times New Roman" w:cs="Times New Roman"/>
          <w:i/>
          <w:noProof/>
        </w:rPr>
        <w:t>Penerapan Hukum Dalam Kasus Kekerasan Seksual Terhadap Anak</w:t>
      </w:r>
      <w:r w:rsidR="00C110E7" w:rsidRPr="00AD65B4">
        <w:rPr>
          <w:rFonts w:ascii="Times New Roman" w:hAnsi="Times New Roman" w:cs="Times New Roman"/>
          <w:noProof/>
        </w:rPr>
        <w:t xml:space="preserve"> (Yogyakarta: Pustaka Yustisia, 2015).</w:t>
      </w:r>
      <w:r w:rsidR="00C110E7" w:rsidRPr="00AD65B4">
        <w:rPr>
          <w:rFonts w:ascii="Times New Roman" w:hAnsi="Times New Roman" w:cs="Times New Roman"/>
        </w:rPr>
        <w:fldChar w:fldCharType="end"/>
      </w:r>
    </w:p>
  </w:footnote>
  <w:footnote w:id="22">
    <w:p w:rsidR="00014C6E" w:rsidRPr="00AD65B4" w:rsidRDefault="00014C6E"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B224CE" w:rsidRPr="00AD65B4">
        <w:rPr>
          <w:rFonts w:ascii="Times New Roman" w:hAnsi="Times New Roman" w:cs="Times New Roman"/>
        </w:rPr>
        <w:fldChar w:fldCharType="begin" w:fldLock="1"/>
      </w:r>
      <w:r w:rsidR="00B224CE" w:rsidRPr="00AD65B4">
        <w:rPr>
          <w:rFonts w:ascii="Times New Roman" w:hAnsi="Times New Roman" w:cs="Times New Roman"/>
        </w:rPr>
        <w:instrText>ADDIN CSL_CITATION { "citationItems" : [ { "id" : "ITEM-1", "itemData" : { "author" : [ { "dropping-particle" : "", "family" : "Ekotama, Pudjiarto", "given" : "G. Widiartana", "non-dropping-particle" : "", "parse-names" : false, "suffix" : "" } ], "id" : "ITEM-1", "issued" : { "date-parts" : [ [ "2001" ] ] }, "publisher" : "Universitas Atma Jaya", "publisher-place" : "Yogyakarta", "title" : "Abortus Provocatus Bagi Korban Perkosaan Perspektif Victimologi Kriminologi dan Hukum Pidana", "type" : "book" }, "uris" : [ "http://www.mendeley.com/documents/?uuid=4707bc65-8882-41c2-a47a-2cc077fb9783" ] } ], "mendeley" : { "formattedCitation" : "G. Widiartana Ekotama, Pudjiarto, &lt;i&gt;Abortus Provocatus Bagi Korban Perkosaan Perspektif Victimologi Kriminologi Dan Hukum Pidana&lt;/i&gt; (Yogyakarta: Universitas Atma Jaya, 2001).", "plainTextFormattedCitation" : "G. Widiartana Ekotama, Pudjiarto, Abortus Provocatus Bagi Korban Perkosaan Perspektif Victimologi Kriminologi Dan Hukum Pidana (Yogyakarta: Universitas Atma Jaya, 2001).", "previouslyFormattedCitation" : "G. Widiartana Ekotama, Pudjiarto, &lt;i&gt;Abortus Provocatus Bagi Korban Perkosaan Perspektif Victimologi Kriminologi Dan Hukum Pidana&lt;/i&gt; (Yogyakarta: Universitas Atma Jaya, 2001)." }, "properties" : { "noteIndex" : 0 }, "schema" : "https://github.com/citation-style-language/schema/raw/master/csl-citation.json" }</w:instrText>
      </w:r>
      <w:r w:rsidR="00B224CE" w:rsidRPr="00AD65B4">
        <w:rPr>
          <w:rFonts w:ascii="Times New Roman" w:hAnsi="Times New Roman" w:cs="Times New Roman"/>
        </w:rPr>
        <w:fldChar w:fldCharType="separate"/>
      </w:r>
      <w:r w:rsidR="00B224CE" w:rsidRPr="00AD65B4">
        <w:rPr>
          <w:rFonts w:ascii="Times New Roman" w:hAnsi="Times New Roman" w:cs="Times New Roman"/>
          <w:noProof/>
        </w:rPr>
        <w:t xml:space="preserve">G. Widiartana Ekotama, Pudjiarto, </w:t>
      </w:r>
      <w:r w:rsidR="00B224CE" w:rsidRPr="00AD65B4">
        <w:rPr>
          <w:rFonts w:ascii="Times New Roman" w:hAnsi="Times New Roman" w:cs="Times New Roman"/>
          <w:i/>
          <w:noProof/>
        </w:rPr>
        <w:t xml:space="preserve">Abortus Provocatus Bagi Korban </w:t>
      </w:r>
      <w:r w:rsidR="00BE1F56" w:rsidRPr="00AD65B4">
        <w:rPr>
          <w:rFonts w:ascii="Times New Roman" w:hAnsi="Times New Roman" w:cs="Times New Roman"/>
          <w:i/>
          <w:noProof/>
        </w:rPr>
        <w:t>Pemerkosaan</w:t>
      </w:r>
      <w:r w:rsidR="00B224CE" w:rsidRPr="00AD65B4">
        <w:rPr>
          <w:rFonts w:ascii="Times New Roman" w:hAnsi="Times New Roman" w:cs="Times New Roman"/>
          <w:i/>
          <w:noProof/>
        </w:rPr>
        <w:t xml:space="preserve"> Perspektif Victimologi Kriminologi Dan Hukum Pidana</w:t>
      </w:r>
      <w:r w:rsidR="00B224CE" w:rsidRPr="00AD65B4">
        <w:rPr>
          <w:rFonts w:ascii="Times New Roman" w:hAnsi="Times New Roman" w:cs="Times New Roman"/>
          <w:noProof/>
        </w:rPr>
        <w:t xml:space="preserve"> (Yogyakarta: Universitas Atma Jaya, 2001).</w:t>
      </w:r>
      <w:r w:rsidR="00B224CE" w:rsidRPr="00AD65B4">
        <w:rPr>
          <w:rFonts w:ascii="Times New Roman" w:hAnsi="Times New Roman" w:cs="Times New Roman"/>
        </w:rPr>
        <w:fldChar w:fldCharType="end"/>
      </w:r>
    </w:p>
  </w:footnote>
  <w:footnote w:id="23">
    <w:p w:rsidR="00CB4FC8" w:rsidRPr="00AD65B4" w:rsidRDefault="00CB4FC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B224CE" w:rsidRPr="00AD65B4">
        <w:rPr>
          <w:rFonts w:ascii="Times New Roman" w:hAnsi="Times New Roman" w:cs="Times New Roman"/>
        </w:rPr>
        <w:fldChar w:fldCharType="begin" w:fldLock="1"/>
      </w:r>
      <w:r w:rsidR="00B224CE" w:rsidRPr="00AD65B4">
        <w:rPr>
          <w:rFonts w:ascii="Times New Roman" w:hAnsi="Times New Roman" w:cs="Times New Roman"/>
        </w:rPr>
        <w:instrText>ADDIN CSL_CITATION { "citationItems" : [ { "id" : "ITEM-1", "itemData" : { "author" : [ { "dropping-particle" : "", "family" : "Moeljatno", "given" : "", "non-dropping-particle" : "", "parse-names" : false, "suffix" : "" } ], "id" : "ITEM-1", "issued" : { "date-parts" : [ [ "2003" ] ] }, "number-of-pages" : "Hlm. 10", "publisher" : "Bumi Aksara", "publisher-place" : "Jakarta", "title" : "Kitab Undang-Undang Hukum Pidana", "type" : "book" }, "uris" : [ "http://www.mendeley.com/documents/?uuid=fbdc8ab9-975c-4258-8bab-780e5cbda12a" ] } ], "mendeley" : { "formattedCitation" : "Moeljatno, &lt;i&gt;Kitab Undang-Undang Hukum Pidana&lt;/i&gt; (Jakarta: Bumi Aksara, 2003).", "plainTextFormattedCitation" : "Moeljatno, Kitab Undang-Undang Hukum Pidana (Jakarta: Bumi Aksara, 2003).", "previouslyFormattedCitation" : "Moeljatno, &lt;i&gt;Kitab Undang-Undang Hukum Pidana&lt;/i&gt; (Jakarta: Bumi Aksara, 2003)." }, "properties" : { "noteIndex" : 0 }, "schema" : "https://github.com/citation-style-language/schema/raw/master/csl-citation.json" }</w:instrText>
      </w:r>
      <w:r w:rsidR="00B224CE" w:rsidRPr="00AD65B4">
        <w:rPr>
          <w:rFonts w:ascii="Times New Roman" w:hAnsi="Times New Roman" w:cs="Times New Roman"/>
        </w:rPr>
        <w:fldChar w:fldCharType="separate"/>
      </w:r>
      <w:r w:rsidR="00B224CE" w:rsidRPr="00AD65B4">
        <w:rPr>
          <w:rFonts w:ascii="Times New Roman" w:hAnsi="Times New Roman" w:cs="Times New Roman"/>
          <w:noProof/>
        </w:rPr>
        <w:t xml:space="preserve">Moeljatno, </w:t>
      </w:r>
      <w:r w:rsidR="00B224CE" w:rsidRPr="00AD65B4">
        <w:rPr>
          <w:rFonts w:ascii="Times New Roman" w:hAnsi="Times New Roman" w:cs="Times New Roman"/>
          <w:i/>
          <w:noProof/>
        </w:rPr>
        <w:t>Kitab Undang-Undang Hukum Pidana</w:t>
      </w:r>
      <w:r w:rsidR="00B224CE" w:rsidRPr="00AD65B4">
        <w:rPr>
          <w:rFonts w:ascii="Times New Roman" w:hAnsi="Times New Roman" w:cs="Times New Roman"/>
          <w:noProof/>
        </w:rPr>
        <w:t xml:space="preserve"> (Jakarta: Bumi Aksara, 2003).</w:t>
      </w:r>
      <w:r w:rsidR="00B224CE" w:rsidRPr="00AD65B4">
        <w:rPr>
          <w:rFonts w:ascii="Times New Roman" w:hAnsi="Times New Roman" w:cs="Times New Roman"/>
        </w:rPr>
        <w:fldChar w:fldCharType="end"/>
      </w:r>
    </w:p>
  </w:footnote>
  <w:footnote w:id="24">
    <w:p w:rsidR="00892187" w:rsidRPr="00AD65B4" w:rsidRDefault="0089218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B224CE"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"Marcus Priyo Gunarto", "given" : "", "non-dropping-particle" : "", "parse-names" : false, "suffix" : "" } ], "container-title" : "Jurnal Mimbar Hukum", "id" : "ITEM-1", "issue" : "No. 1", "issued" : { "date-parts" : [ [ "2009" ] ] }, "page" : "hlm.108", "title" : "Sikap Memidana yang Berorientasi pada Tujuan Pemidanaan", "type" : "article-journal", "volume" : "Vol.21" }, "uris" : [ "http://www.mendeley.com/documents/?uuid=31a4b695-5a27-4bfd-a812-dd1930cf82b8" ] } ], "mendeley" : { "formattedCitation" : "Marcus Priyo Gunarto, \u201cSikap Memidana Yang Berorientasi Pada Tujuan Pemidanaan,\u201d &lt;i&gt;Jurnal Mimbar Hukum&lt;/i&gt; Vol.21, no. No. 1 (2009): hlm.108.", "plainTextFormattedCitation" : "Marcus Priyo Gunarto, \u201cSikap Memidana Yang Berorientasi Pada Tujuan Pemidanaan,\u201d Jurnal Mimbar Hukum Vol.21, no. No. 1 (2009): hlm.108.", "previouslyFormattedCitation" : "Marcus Priyo Gunarto, \u201cSikap Memidana Yang Berorientasi Pada Tujuan Pemidanaan,\u201d &lt;i&gt;Jurnal Mimbar Hukum&lt;/i&gt; Vol.21, no. No. 1 (2009): hlm.108." }, "properties" : { "noteIndex" : 0 }, "schema" : "https://github.com/citation-style-language/schema/raw/master/csl-citation.json" }</w:instrText>
      </w:r>
      <w:r w:rsidR="00B224CE" w:rsidRPr="00AD65B4">
        <w:rPr>
          <w:rFonts w:ascii="Times New Roman" w:hAnsi="Times New Roman" w:cs="Times New Roman"/>
        </w:rPr>
        <w:fldChar w:fldCharType="separate"/>
      </w:r>
      <w:r w:rsidR="00B224CE" w:rsidRPr="00AD65B4">
        <w:rPr>
          <w:rFonts w:ascii="Times New Roman" w:hAnsi="Times New Roman" w:cs="Times New Roman"/>
          <w:noProof/>
        </w:rPr>
        <w:t xml:space="preserve">Marcus Priyo Gunarto, “Sikap Memidana Yang Berorientasi Pada Tujuan Pemidanaan,” </w:t>
      </w:r>
      <w:r w:rsidR="00B224CE" w:rsidRPr="00AD65B4">
        <w:rPr>
          <w:rFonts w:ascii="Times New Roman" w:hAnsi="Times New Roman" w:cs="Times New Roman"/>
          <w:i/>
          <w:noProof/>
        </w:rPr>
        <w:t>Jurnal Mimbar Hukum</w:t>
      </w:r>
      <w:r w:rsidR="00B224CE" w:rsidRPr="00AD65B4">
        <w:rPr>
          <w:rFonts w:ascii="Times New Roman" w:hAnsi="Times New Roman" w:cs="Times New Roman"/>
          <w:noProof/>
        </w:rPr>
        <w:t xml:space="preserve"> Vol.21, no. No. 1 (2009): hlm.108.</w:t>
      </w:r>
      <w:r w:rsidR="00B224CE" w:rsidRPr="00AD65B4">
        <w:rPr>
          <w:rFonts w:ascii="Times New Roman" w:hAnsi="Times New Roman" w:cs="Times New Roman"/>
        </w:rPr>
        <w:fldChar w:fldCharType="end"/>
      </w:r>
    </w:p>
  </w:footnote>
  <w:footnote w:id="25">
    <w:p w:rsidR="00892187" w:rsidRPr="00AD65B4" w:rsidRDefault="0089218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"Andi Hamzah", "given" : "", "non-dropping-particle" : "", "parse-names" : false, "suffix" : "" } ], "edition" : "Cetakan IV", "id" : "ITEM-1", "issued" : { "date-parts" : [ [ "2010" ] ] }, "number-of-pages" : "Hlm. 31", "publisher" : "Rineka Cipta", "publisher-place" : "Jakarta", "title" : "Asas-Asas Hukum Pidana", "type" : "book" }, "uris" : [ "http://www.mendeley.com/documents/?uuid=88197f48-deef-40ec-a387-498c0f6a41db" ] } ], "mendeley" : { "formattedCitation" : "Andi Hamzah, &lt;i&gt;Asas-Asas Hukum Pidana&lt;/i&gt;, Cetakan IV. (Jakarta: Rineka Cipta, 2010).", "plainTextFormattedCitation" : "Andi Hamzah, Asas-Asas Hukum Pidana, Cetakan IV. (Jakarta: Rineka Cipta, 2010).", "previouslyFormattedCitation" : "Andi Hamzah, &lt;i&gt;Asas-Asas Hukum Pidana&lt;/i&gt;, Cetakan IV. (Jakarta: Rineka Cipta, 2010)."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Andi Hamzah, </w:t>
      </w:r>
      <w:r w:rsidR="004D04E6" w:rsidRPr="00AD65B4">
        <w:rPr>
          <w:rFonts w:ascii="Times New Roman" w:hAnsi="Times New Roman" w:cs="Times New Roman"/>
          <w:i/>
          <w:noProof/>
        </w:rPr>
        <w:t>Asas-Asas Hukum Pidana</w:t>
      </w:r>
      <w:r w:rsidR="004D04E6" w:rsidRPr="00AD65B4">
        <w:rPr>
          <w:rFonts w:ascii="Times New Roman" w:hAnsi="Times New Roman" w:cs="Times New Roman"/>
          <w:noProof/>
        </w:rPr>
        <w:t>, Cetakan IV. (Jakarta: Rineka Cipta, 2010).</w:t>
      </w:r>
      <w:r w:rsidR="004D04E6" w:rsidRPr="00AD65B4">
        <w:rPr>
          <w:rFonts w:ascii="Times New Roman" w:hAnsi="Times New Roman" w:cs="Times New Roman"/>
        </w:rPr>
        <w:fldChar w:fldCharType="end"/>
      </w:r>
      <w:r w:rsidR="004D04E6" w:rsidRPr="00AD65B4">
        <w:rPr>
          <w:rFonts w:ascii="Times New Roman" w:hAnsi="Times New Roman" w:cs="Times New Roman"/>
        </w:rPr>
        <w:t xml:space="preserve"> </w:t>
      </w:r>
    </w:p>
  </w:footnote>
  <w:footnote w:id="26">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"Eddy O.S. Hiariej", "given" : "", "non-dropping-particle" : "", "parse-names" : false, "suffix" : "" } ], "id" : "ITEM-1", "issued" : { "date-parts" : [ [ "2014" ] ] }, "number-of-pages" : "Hlm. 33", "publisher" : "Cahaya Atma Pustaka", "publisher-place" : "Yogyakarta", "title" : "Prinsip-Prinsip Hukum Pidana", "type" : "book" }, "uris" : [ "http://www.mendeley.com/documents/?uuid=e5943101-7a97-41da-96aa-16108156b7ea" ] } ], "mendeley" : { "formattedCitation" : "Eddy O.S. Hiariej, &lt;i&gt;Prinsip-Prinsip Hukum Pidana&lt;/i&gt; (Yogyakarta: Cahaya Atma Pustaka, 2014).", "plainTextFormattedCitation" : "Eddy O.S. Hiariej, Prinsip-Prinsip Hukum Pidana (Yogyakarta: Cahaya Atma Pustaka, 2014).", "previouslyFormattedCitation" : "Eddy O.S. Hiariej, &lt;i&gt;Prinsip-Prinsip Hukum Pidana&lt;/i&gt; (Yogyakarta: Cahaya Atma Pustaka, 2014)."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Eddy O.S. Hiariej, </w:t>
      </w:r>
      <w:r w:rsidR="004D04E6" w:rsidRPr="00AD65B4">
        <w:rPr>
          <w:rFonts w:ascii="Times New Roman" w:hAnsi="Times New Roman" w:cs="Times New Roman"/>
          <w:i/>
          <w:noProof/>
        </w:rPr>
        <w:t>Prinsip-Prinsip Hukum Pidana</w:t>
      </w:r>
      <w:r w:rsidR="004D04E6" w:rsidRPr="00AD65B4">
        <w:rPr>
          <w:rFonts w:ascii="Times New Roman" w:hAnsi="Times New Roman" w:cs="Times New Roman"/>
          <w:noProof/>
        </w:rPr>
        <w:t xml:space="preserve"> (Yogyakarta: Cahaya Atma Pustaka, 2014).</w:t>
      </w:r>
      <w:r w:rsidR="004D04E6" w:rsidRPr="00AD65B4">
        <w:rPr>
          <w:rFonts w:ascii="Times New Roman" w:hAnsi="Times New Roman" w:cs="Times New Roman"/>
        </w:rPr>
        <w:fldChar w:fldCharType="end"/>
      </w:r>
      <w:r w:rsidRPr="00AD65B4">
        <w:rPr>
          <w:rFonts w:ascii="Times New Roman" w:hAnsi="Times New Roman" w:cs="Times New Roman"/>
        </w:rPr>
        <w:t>.</w:t>
      </w:r>
    </w:p>
  </w:footnote>
  <w:footnote w:id="27">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"Adami Chazawi", "given" : "", "non-dropping-particle" : "", "parse-names" : false, "suffix" : "" } ], "id" : "ITEM-1", "issued" : { "date-parts" : [ [ "2010" ] ] }, "number-of-pages" : "Hlm. 166", "publisher" : "PT Raja Grafindo Persada", "publisher-place" : "Jakarta", "title" : "Pelajaran Hukum Pidana, Stelsel Pidana, Tindak Pidana, Teori-Teori Pemidanaan &amp; Batas Berlakunya Hukum Pidana", "type" : "book" }, "uris" : [ "http://www.mendeley.com/documents/?uuid=2530064d-3dd7-45ff-a92a-3a55ecaa539a" ] } ], "mendeley" : { "formattedCitation" : "Adami Chazawi, &lt;i&gt;Pelajaran Hukum Pidana, Stelsel Pidana, Tindak Pidana, Teori-Teori Pemidanaan &amp; Batas Berlakunya Hukum Pidana&lt;/i&gt; (Jakarta: PT Raja Grafindo Persada, 2010).", "plainTextFormattedCitation" : "Adami Chazawi, Pelajaran Hukum Pidana, Stelsel Pidana, Tindak Pidana, Teori-Teori Pemidanaan &amp; Batas Berlakunya Hukum Pidana (Jakarta: PT Raja Grafindo Persada, 2010).", "previouslyFormattedCitation" : "Adami Chazawi, &lt;i&gt;Pelajaran Hukum Pidana, Stelsel Pidana, Tindak Pidana, Teori-Teori Pemidanaan &amp; Batas Berlakunya Hukum Pidana&lt;/i&gt; (Jakarta: PT Raja Grafindo Persada, 2010)."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Adami Chazawi, </w:t>
      </w:r>
      <w:r w:rsidR="004D04E6" w:rsidRPr="00AD65B4">
        <w:rPr>
          <w:rFonts w:ascii="Times New Roman" w:hAnsi="Times New Roman" w:cs="Times New Roman"/>
          <w:i/>
          <w:noProof/>
        </w:rPr>
        <w:t>Pelajaran Hukum Pidana, Stelsel Pidana, Tindak Pidana, Teori-Teori Pemidanaan &amp; Batas Berlakunya Hukum Pidana</w:t>
      </w:r>
      <w:r w:rsidR="004D04E6" w:rsidRPr="00AD65B4">
        <w:rPr>
          <w:rFonts w:ascii="Times New Roman" w:hAnsi="Times New Roman" w:cs="Times New Roman"/>
          <w:noProof/>
        </w:rPr>
        <w:t xml:space="preserve"> (Jakarta: PT Raja Grafindo Persada, 2010).</w:t>
      </w:r>
      <w:r w:rsidR="004D04E6" w:rsidRPr="00AD65B4">
        <w:rPr>
          <w:rFonts w:ascii="Times New Roman" w:hAnsi="Times New Roman" w:cs="Times New Roman"/>
        </w:rPr>
        <w:fldChar w:fldCharType="end"/>
      </w:r>
    </w:p>
  </w:footnote>
  <w:footnote w:id="28">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"Jan Remmelink", "given" : "", "non-dropping-particle" : "", "parse-names" : false, "suffix" : "" } ], "id" : "ITEM-1", "issued" : { "date-parts" : [ [ "2003" ] ] }, "number-of-pages" : "Hlm. 611", "publisher" : "PT Gramedia Pustaka Utama", "publisher-place" : "Jakarta", "title" : "Hukum Pidana Komentar atas Pasal Terpenting dari Kitab Undang-Undang Hukum Pidana Belanda dan Padanannya dalam Kitab Undang-Undang Hukum Pidana Indonesia", "type" : "book" }, "uris" : [ "http://www.mendeley.com/documents/?uuid=d281b48b-1a58-4d72-8107-d8d33001ba63" ] } ], "mendeley" : { "formattedCitation" : "Jan Remmelink, &lt;i&gt;Hukum Pidana Komentar Atas Pasal Terpenting Dari Kitab Undang-Undang Hukum Pidana Belanda Dan Padanannya Dalam Kitab Undang-Undang Hukum Pidana Indonesia&lt;/i&gt; (Jakarta: PT Gramedia Pustaka Utama, 2003).", "plainTextFormattedCitation" : "Jan Remmelink, Hukum Pidana Komentar Atas Pasal Terpenting Dari Kitab Undang-Undang Hukum Pidana Belanda Dan Padanannya Dalam Kitab Undang-Undang Hukum Pidana Indonesia (Jakarta: PT Gramedia Pustaka Utama, 2003).", "previouslyFormattedCitation" : "Jan Remmelink, &lt;i&gt;Hukum Pidana Komentar Atas Pasal Terpenting Dari Kitab Undang-Undang Hukum Pidana Belanda Dan Padanannya Dalam Kitab Undang-Undang Hukum Pidana Indonesia&lt;/i&gt; (Jakarta: PT Gramedia Pustaka Utama, 2003)."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Jan Remmelink, </w:t>
      </w:r>
      <w:r w:rsidR="004D04E6" w:rsidRPr="00AD65B4">
        <w:rPr>
          <w:rFonts w:ascii="Times New Roman" w:hAnsi="Times New Roman" w:cs="Times New Roman"/>
          <w:i/>
          <w:noProof/>
        </w:rPr>
        <w:t>Hukum Pidana Komentar Atas Pasal Terpenting Dari Kitab Undang-Undang Hukum Pidana Belanda Dan Padanannya Dalam Kitab Undang-Undang Hukum Pidana Indonesia</w:t>
      </w:r>
      <w:r w:rsidR="004D04E6" w:rsidRPr="00AD65B4">
        <w:rPr>
          <w:rFonts w:ascii="Times New Roman" w:hAnsi="Times New Roman" w:cs="Times New Roman"/>
          <w:noProof/>
        </w:rPr>
        <w:t xml:space="preserve"> (Jakarta: PT Gramedia Pustaka Utama, 2003).</w:t>
      </w:r>
      <w:r w:rsidR="004D04E6" w:rsidRPr="00AD65B4">
        <w:rPr>
          <w:rFonts w:ascii="Times New Roman" w:hAnsi="Times New Roman" w:cs="Times New Roman"/>
        </w:rPr>
        <w:fldChar w:fldCharType="end"/>
      </w:r>
    </w:p>
  </w:footnote>
  <w:footnote w:id="29">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"Adami Chazawi", "given" : "", "non-dropping-particle" : "", "parse-names" : false, "suffix" : "" } ], "id" : "ITEM-1", "issued" : { "date-parts" : [ [ "2010" ] ] }, "number-of-pages" : "Hlm. 166", "publisher" : "PT Raja Grafindo Persada", "publisher-place" : "Jakarta", "title" : "Pelajaran Hukum Pidana, Stelsel Pidana, Tindak Pidana, Teori-Teori Pemidanaan &amp; Batas Berlakunya Hukum Pidana", "type" : "book" }, "uris" : [ "http://www.mendeley.com/documents/?uuid=2530064d-3dd7-45ff-a92a-3a55ecaa539a" ] } ], "mendeley" : { "formattedCitation" : "Adami Chazawi, &lt;i&gt;Pelajaran Hukum Pidana, Stelsel Pidana, Tindak Pidana, Teori-Teori Pemidanaan &amp; Batas Berlakunya Hukum Pidana&lt;/i&gt;.", "plainTextFormattedCitation" : "Adami Chazawi, Pelajaran Hukum Pidana, Stelsel Pidana, Tindak Pidana, Teori-Teori Pemidanaan &amp; Batas Berlakunya Hukum Pidana.", "previouslyFormattedCitation" : "Adami Chazawi, &lt;i&gt;Pelajaran Hukum Pidana, Stelsel Pidana, Tindak Pidana, Teori-Teori Pemidanaan &amp; Batas Berlakunya Hukum Pidana&lt;/i&gt;."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Adami Chazawi, </w:t>
      </w:r>
      <w:r w:rsidR="004D04E6" w:rsidRPr="00AD65B4">
        <w:rPr>
          <w:rFonts w:ascii="Times New Roman" w:hAnsi="Times New Roman" w:cs="Times New Roman"/>
          <w:i/>
          <w:noProof/>
        </w:rPr>
        <w:t>Pelajaran Hukum Pidana, Stelsel Pidana, Tindak Pidana, Teori-Teori Pemidanaan &amp; Batas Berlakunya Hukum Pidana</w:t>
      </w:r>
      <w:r w:rsidR="004D04E6" w:rsidRPr="00AD65B4">
        <w:rPr>
          <w:rFonts w:ascii="Times New Roman" w:hAnsi="Times New Roman" w:cs="Times New Roman"/>
          <w:noProof/>
        </w:rPr>
        <w:t>.</w:t>
      </w:r>
      <w:r w:rsidR="004D04E6" w:rsidRPr="00AD65B4">
        <w:rPr>
          <w:rFonts w:ascii="Times New Roman" w:hAnsi="Times New Roman" w:cs="Times New Roman"/>
        </w:rPr>
        <w:fldChar w:fldCharType="end"/>
      </w:r>
    </w:p>
  </w:footnote>
  <w:footnote w:id="30">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843BD4" w:rsidRPr="00AD65B4">
        <w:rPr>
          <w:rFonts w:ascii="Times New Roman" w:hAnsi="Times New Roman" w:cs="Times New Roman"/>
        </w:rPr>
        <w:instrText>ADDIN CSL_CITATION { "citationItems" : [ { "id" : "ITEM-1", "itemData" : { "author" : [ { "dropping-particle" : "", "family" : "Muladi dan Barda Nawawi Arief", "given" : "", "non-dropping-particle" : "", "parse-names" : false, "suffix" : "" } ], "id" : "ITEM-1", "issued" : { "date-parts" : [ [ "1984" ] ] }, "number-of-pages" : "Hlm. 22", "publisher" : "Alumni", "publisher-place" : "Bandung", "title" : "Teori-Teori Kebijakan Pidana", "type" : "book" }, "uris" : [ "http://www.mendeley.com/documents/?uuid=5cc92e1e-1ce1-4d47-ab08-e92de768e44f" ] } ], "mendeley" : { "formattedCitation" : "Muladi dan Barda Nawawi Arief, &lt;i&gt;Teori-Teori Kebijakan Pidana&lt;/i&gt; (Bandung: Alumni, 1984).", "plainTextFormattedCitation" : "Muladi dan Barda Nawawi Arief, Teori-Teori Kebijakan Pidana (Bandung: Alumni, 1984).", "previouslyFormattedCitation" : "Muladi dan Barda Nawawi Arief, &lt;i&gt;Teori-Teori Kebijakan Pidana&lt;/i&gt; (Bandung: Alumni, 1984)."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Muladi dan Barda Nawawi Arief, </w:t>
      </w:r>
      <w:r w:rsidR="004D04E6" w:rsidRPr="00AD65B4">
        <w:rPr>
          <w:rFonts w:ascii="Times New Roman" w:hAnsi="Times New Roman" w:cs="Times New Roman"/>
          <w:i/>
          <w:noProof/>
        </w:rPr>
        <w:t>Teori-Teori Kebijakan Pidana</w:t>
      </w:r>
      <w:r w:rsidR="004D04E6" w:rsidRPr="00AD65B4">
        <w:rPr>
          <w:rFonts w:ascii="Times New Roman" w:hAnsi="Times New Roman" w:cs="Times New Roman"/>
          <w:noProof/>
        </w:rPr>
        <w:t xml:space="preserve"> (Bandung: Alumni, 1984).</w:t>
      </w:r>
      <w:r w:rsidR="004D04E6" w:rsidRPr="00AD65B4">
        <w:rPr>
          <w:rFonts w:ascii="Times New Roman" w:hAnsi="Times New Roman" w:cs="Times New Roman"/>
        </w:rPr>
        <w:fldChar w:fldCharType="end"/>
      </w:r>
    </w:p>
  </w:footnote>
  <w:footnote w:id="31">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843BD4" w:rsidRPr="00AD65B4">
        <w:rPr>
          <w:rFonts w:ascii="Times New Roman" w:hAnsi="Times New Roman" w:cs="Times New Roman"/>
        </w:rPr>
        <w:fldChar w:fldCharType="begin" w:fldLock="1"/>
      </w:r>
      <w:r w:rsidR="00843BD4" w:rsidRPr="00AD65B4">
        <w:rPr>
          <w:rFonts w:ascii="Times New Roman" w:hAnsi="Times New Roman" w:cs="Times New Roman"/>
        </w:rPr>
        <w:instrText>ADDIN CSL_CITATION { "citationItems" : [ { "id" : "ITEM-1", "itemData" : { "author" : [ { "dropping-particle" : "", "family" : "Satjipto Rahardjo", "given" : "", "non-dropping-particle" : "", "parse-names" : false, "suffix" : "" } ], "id" : "ITEM-1", "issued" : { "date-parts" : [ [ "2005" ] ] }, "number-of-pages" : "Hlm. 231", "publisher" : "Refika Aditama", "publisher-place" : "Bandung", "title" : "Hak Asasi Manusia dalam Masyarakatnya", "type" : "book" }, "uris" : [ "http://www.mendeley.com/documents/?uuid=b100ef84-feb1-4ed1-940a-65247da3450e" ] } ], "mendeley" : { "formattedCitation" : "Satjipto Rahardjo, &lt;i&gt;Hak Asasi Manusia Dalam Masyarakatnya&lt;/i&gt; (Bandung: Refika Aditama, 2005).", "plainTextFormattedCitation" : "Satjipto Rahardjo, Hak Asasi Manusia Dalam Masyarakatnya (Bandung: Refika Aditama, 2005).", "previouslyFormattedCitation" : "Satjipto Rahardjo, &lt;i&gt;Hak Asasi Manusia Dalam Masyarakatnya&lt;/i&gt; (Bandung: Refika Aditama, 2005)." }, "properties" : { "noteIndex" : 0 }, "schema" : "https://github.com/citation-style-language/schema/raw/master/csl-citation.json" }</w:instrText>
      </w:r>
      <w:r w:rsidR="00843BD4" w:rsidRPr="00AD65B4">
        <w:rPr>
          <w:rFonts w:ascii="Times New Roman" w:hAnsi="Times New Roman" w:cs="Times New Roman"/>
        </w:rPr>
        <w:fldChar w:fldCharType="separate"/>
      </w:r>
      <w:r w:rsidR="00843BD4" w:rsidRPr="00AD65B4">
        <w:rPr>
          <w:rFonts w:ascii="Times New Roman" w:hAnsi="Times New Roman" w:cs="Times New Roman"/>
          <w:noProof/>
        </w:rPr>
        <w:t xml:space="preserve">Satjipto Rahardjo, </w:t>
      </w:r>
      <w:r w:rsidR="00843BD4" w:rsidRPr="00AD65B4">
        <w:rPr>
          <w:rFonts w:ascii="Times New Roman" w:hAnsi="Times New Roman" w:cs="Times New Roman"/>
          <w:i/>
          <w:noProof/>
        </w:rPr>
        <w:t>Hak Asasi Manusia Dalam Masyarakatnya</w:t>
      </w:r>
      <w:r w:rsidR="00843BD4" w:rsidRPr="00AD65B4">
        <w:rPr>
          <w:rFonts w:ascii="Times New Roman" w:hAnsi="Times New Roman" w:cs="Times New Roman"/>
          <w:noProof/>
        </w:rPr>
        <w:t xml:space="preserve"> (Bandung: Refika Aditama, 2005).</w:t>
      </w:r>
      <w:r w:rsidR="00843BD4" w:rsidRPr="00AD65B4">
        <w:rPr>
          <w:rFonts w:ascii="Times New Roman" w:hAnsi="Times New Roman" w:cs="Times New Roman"/>
        </w:rPr>
        <w:fldChar w:fldCharType="end"/>
      </w:r>
    </w:p>
  </w:footnote>
  <w:footnote w:id="32">
    <w:p w:rsidR="00643833" w:rsidRPr="004272F0" w:rsidRDefault="00643833" w:rsidP="00AD65B4">
      <w:pPr>
        <w:pStyle w:val="FootnoteText"/>
        <w:ind w:firstLine="720"/>
        <w:rPr>
          <w:rFonts w:ascii="Times New Roman" w:hAnsi="Times New Roman" w:cs="Times New Roman"/>
          <w:lang w:val="en-US"/>
        </w:rPr>
      </w:pPr>
      <w:r w:rsidRPr="00AD65B4">
        <w:rPr>
          <w:rStyle w:val="FootnoteReference"/>
          <w:rFonts w:ascii="Times New Roman" w:hAnsi="Times New Roman" w:cs="Times New Roman"/>
        </w:rPr>
        <w:footnoteRef/>
      </w:r>
      <w:r w:rsidRPr="004272F0">
        <w:rPr>
          <w:rFonts w:ascii="Times New Roman" w:hAnsi="Times New Roman" w:cs="Times New Roman"/>
        </w:rPr>
        <w:t>Undang-Undang Republik Indonesia Nomor 39 Tahun 1999</w:t>
      </w:r>
      <w:r w:rsidR="004272F0">
        <w:rPr>
          <w:rFonts w:ascii="Times New Roman" w:hAnsi="Times New Roman" w:cs="Times New Roman"/>
          <w:lang w:val="en-US"/>
        </w:rPr>
        <w:t xml:space="preserve"> Tentang Hak Asasi Manusia</w:t>
      </w:r>
    </w:p>
  </w:footnote>
  <w:footnote w:id="33">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843BD4" w:rsidRPr="00AD65B4">
        <w:rPr>
          <w:rFonts w:ascii="Times New Roman" w:hAnsi="Times New Roman" w:cs="Times New Roman"/>
        </w:rPr>
        <w:fldChar w:fldCharType="begin" w:fldLock="1"/>
      </w:r>
      <w:r w:rsidR="00843BD4" w:rsidRPr="00AD65B4">
        <w:rPr>
          <w:rFonts w:ascii="Times New Roman" w:hAnsi="Times New Roman" w:cs="Times New Roman"/>
        </w:rPr>
        <w:instrText>ADDIN CSL_CITATION { "citationItems" : [ { "id" : "ITEM-1", "itemData" : { "author" : [ { "dropping-particle" : "", "family" : "Ishaq Ahmed", "given" : "", "non-dropping-particle" : "", "parse-names" : false, "suffix" : "" } ], "id" : "ITEM-1", "issued" : { "date-parts" : [ [ "1996" ] ] }, "number-of-pages" : "Hlm. 72", "publisher" : "LKIS", "publisher-place" : "Yogyakarta", "title" : "Konstitusionalisme, HAM dan Reformasi Islam dalam Rekonstruksi Shari\u2019ah II, Kritik, Konsep, Penjelajahan Lain", "type" : "book" }, "uris" : [ "http://www.mendeley.com/documents/?uuid=2da9cbb4-7bd5-49c6-96df-45149cbf98c0" ] } ], "mendeley" : { "formattedCitation" : "Ishaq Ahmed, &lt;i&gt;Konstitusionalisme, HAM Dan Reformasi Islam Dalam Rekonstruksi Shari\u2019ah II, Kritik, Konsep, Penjelajahan Lain&lt;/i&gt; (Yogyakarta: LKIS, 1996).", "plainTextFormattedCitation" : "Ishaq Ahmed, Konstitusionalisme, HAM Dan Reformasi Islam Dalam Rekonstruksi Shari\u2019ah II, Kritik, Konsep, Penjelajahan Lain (Yogyakarta: LKIS, 1996).", "previouslyFormattedCitation" : "Ishaq Ahmed, &lt;i&gt;Konstitusionalisme, HAM Dan Reformasi Islam Dalam Rekonstruksi Shari\u2019ah II, Kritik, Konsep, Penjelajahan Lain&lt;/i&gt; (Yogyakarta: LKIS, 1996)." }, "properties" : { "noteIndex" : 0 }, "schema" : "https://github.com/citation-style-language/schema/raw/master/csl-citation.json" }</w:instrText>
      </w:r>
      <w:r w:rsidR="00843BD4" w:rsidRPr="00AD65B4">
        <w:rPr>
          <w:rFonts w:ascii="Times New Roman" w:hAnsi="Times New Roman" w:cs="Times New Roman"/>
        </w:rPr>
        <w:fldChar w:fldCharType="separate"/>
      </w:r>
      <w:r w:rsidR="00843BD4" w:rsidRPr="00AD65B4">
        <w:rPr>
          <w:rFonts w:ascii="Times New Roman" w:hAnsi="Times New Roman" w:cs="Times New Roman"/>
          <w:noProof/>
        </w:rPr>
        <w:t xml:space="preserve">Ishaq Ahmed, </w:t>
      </w:r>
      <w:r w:rsidR="00843BD4" w:rsidRPr="00AD65B4">
        <w:rPr>
          <w:rFonts w:ascii="Times New Roman" w:hAnsi="Times New Roman" w:cs="Times New Roman"/>
          <w:i/>
          <w:noProof/>
        </w:rPr>
        <w:t>Konstitusionalisme, HAM Dan Reformasi Islam Dalam Rekonstruksi Shari’ah II, Kritik, Konsep, Penjelajahan Lain</w:t>
      </w:r>
      <w:r w:rsidR="00843BD4" w:rsidRPr="00AD65B4">
        <w:rPr>
          <w:rFonts w:ascii="Times New Roman" w:hAnsi="Times New Roman" w:cs="Times New Roman"/>
          <w:noProof/>
        </w:rPr>
        <w:t xml:space="preserve"> (Yogyakarta: LKIS, 1996).</w:t>
      </w:r>
      <w:r w:rsidR="00843BD4" w:rsidRPr="00AD65B4">
        <w:rPr>
          <w:rFonts w:ascii="Times New Roman" w:hAnsi="Times New Roman" w:cs="Times New Roman"/>
        </w:rPr>
        <w:fldChar w:fldCharType="end"/>
      </w:r>
    </w:p>
  </w:footnote>
  <w:footnote w:id="34">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843BD4"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"Delizar Putra", "given" : "", "non-dropping-particle" : "", "parse-names" : false, "suffix" : "" } ], "id" : "ITEM-1", "issued" : { "date-parts" : [ [ "1987" ] ] }, "number-of-pages" : "Hlm. 32", "publisher" : "Al Husna", "publisher-place" : "Jakarta", "title" : "Konsepsi Al Qur\u2019an tentang Hak-Hak Asasi Manusia", "type" : "book" }, "uris" : [ "http://www.mendeley.com/documents/?uuid=91663c0a-7a9a-4719-b64d-3d66a175a4b5" ] } ], "mendeley" : { "formattedCitation" : "Delizar Putra, &lt;i&gt;Konsepsi Al Qur\u2019an Tentang Hak-Hak Asasi Manusia&lt;/i&gt; (Jakarta: Al Husna, 1987).", "plainTextFormattedCitation" : "Delizar Putra, Konsepsi Al Qur\u2019an Tentang Hak-Hak Asasi Manusia (Jakarta: Al Husna, 1987).", "previouslyFormattedCitation" : "Delizar Putra, &lt;i&gt;Konsepsi Al Qur\u2019an Tentang Hak-Hak Asasi Manusia&lt;/i&gt; (Jakarta: Al Husna, 1987)." }, "properties" : { "noteIndex" : 0 }, "schema" : "https://github.com/citation-style-language/schema/raw/master/csl-citation.json" }</w:instrText>
      </w:r>
      <w:r w:rsidR="00843BD4" w:rsidRPr="00AD65B4">
        <w:rPr>
          <w:rFonts w:ascii="Times New Roman" w:hAnsi="Times New Roman" w:cs="Times New Roman"/>
        </w:rPr>
        <w:fldChar w:fldCharType="separate"/>
      </w:r>
      <w:r w:rsidR="00843BD4" w:rsidRPr="00AD65B4">
        <w:rPr>
          <w:rFonts w:ascii="Times New Roman" w:hAnsi="Times New Roman" w:cs="Times New Roman"/>
          <w:noProof/>
        </w:rPr>
        <w:t xml:space="preserve">Delizar Putra, </w:t>
      </w:r>
      <w:r w:rsidR="00843BD4" w:rsidRPr="00AD65B4">
        <w:rPr>
          <w:rFonts w:ascii="Times New Roman" w:hAnsi="Times New Roman" w:cs="Times New Roman"/>
          <w:i/>
          <w:noProof/>
        </w:rPr>
        <w:t>Konsepsi Al Qur’an Tentang Hak-Hak Asasi Manusia</w:t>
      </w:r>
      <w:r w:rsidR="00843BD4" w:rsidRPr="00AD65B4">
        <w:rPr>
          <w:rFonts w:ascii="Times New Roman" w:hAnsi="Times New Roman" w:cs="Times New Roman"/>
          <w:noProof/>
        </w:rPr>
        <w:t xml:space="preserve"> (Jakarta: Al Husna, 1987).</w:t>
      </w:r>
      <w:r w:rsidR="00843BD4" w:rsidRPr="00AD65B4">
        <w:rPr>
          <w:rFonts w:ascii="Times New Roman" w:hAnsi="Times New Roman" w:cs="Times New Roman"/>
        </w:rPr>
        <w:fldChar w:fldCharType="end"/>
      </w:r>
    </w:p>
  </w:footnote>
  <w:footnote w:id="35">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"Ridwan Syah Beruh", "given" : "", "non-dropping-particle" : "", "parse-names" : false, "suffix" : "" } ], "id" : "ITEM-1", "issued" : { "date-parts" : [ [ "2015" ] ] }, "number-of-pages" : "Hlm. 29", "publisher" : "Pustaka Ilmu", "publisher-place" : "Bekasi", "title" : "Membumikan Hukum Tuhan : Perlindungan Ham Perspektif Hukum Pidana Islam", "type" : "book" }, "uris" : [ "http://www.mendeley.com/documents/?uuid=66f99897-b9f2-4657-9e26-6f1d48818ccb" ] } ], "mendeley" : { "formattedCitation" : "Ridwan Syah Beruh, &lt;i&gt;Membumikan Hukum Tuhan\u202f: Perlindungan Ham Perspektif Hukum Pidana Islam&lt;/i&gt; (Bekasi: Pustaka Ilmu, 2015).", "plainTextFormattedCitation" : "Ridwan Syah Beruh, Membumikan Hukum Tuhan\u202f: Perlindungan Ham Perspektif Hukum Pidana Islam (Bekasi: Pustaka Ilmu, 2015).", "previouslyFormattedCitation" : "Ridwan Syah Beruh, &lt;i&gt;Membumikan Hukum Tuhan\u202f: Perlindungan Ham Perspektif Hukum Pidana Islam&lt;/i&gt; (Bekasi: Pustaka Ilmu, 2015)."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AD65B4">
        <w:rPr>
          <w:rFonts w:ascii="Times New Roman" w:hAnsi="Times New Roman" w:cs="Times New Roman"/>
          <w:noProof/>
        </w:rPr>
        <w:t xml:space="preserve">Ridwan Syah Beruh, </w:t>
      </w:r>
      <w:r w:rsidR="00ED05EA" w:rsidRPr="00AD65B4">
        <w:rPr>
          <w:rFonts w:ascii="Times New Roman" w:hAnsi="Times New Roman" w:cs="Times New Roman"/>
          <w:i/>
          <w:noProof/>
        </w:rPr>
        <w:t>Membumikan Hukum Tuhan : Perlindungan Ham Perspektif Hukum Pidana Islam</w:t>
      </w:r>
      <w:r w:rsidR="00ED05EA" w:rsidRPr="00AD65B4">
        <w:rPr>
          <w:rFonts w:ascii="Times New Roman" w:hAnsi="Times New Roman" w:cs="Times New Roman"/>
          <w:noProof/>
        </w:rPr>
        <w:t xml:space="preserve"> (Bekasi: Pustaka Ilmu, 2015).</w:t>
      </w:r>
      <w:r w:rsidR="00ED05EA" w:rsidRPr="00AD65B4">
        <w:rPr>
          <w:rFonts w:ascii="Times New Roman" w:hAnsi="Times New Roman" w:cs="Times New Roman"/>
        </w:rPr>
        <w:fldChar w:fldCharType="end"/>
      </w:r>
    </w:p>
  </w:footnote>
  <w:footnote w:id="36">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"Nurul Qamar", "given" : "", "non-dropping-particle" : "", "parse-names" : false, "suffix" : "" } ], "id" : "ITEM-1", "issued" : { "date-parts" : [ [ "2014" ] ] }, "number-of-pages" : "Hlm. 93", "publisher" : "Sinar Grafika", "publisher-place" : "Jakarta", "title" : "Hak Asasi Manusia dalam Negara Hukum Demokrasi (Human Right in Democration Rechtsstaat)", "type" : "book" }, "uris" : [ "http://www.mendeley.com/documents/?uuid=0fa15845-c108-46b6-a0bc-e7613844af03" ] } ], "mendeley" : { "formattedCitation" : "Nurul Qamar, &lt;i&gt;Hak Asasi Manusia Dalam Negara Hukum Demokrasi (Human Right in Democration Rechtsstaat)&lt;/i&gt; (Jakarta: Sinar Grafika, 2014).", "plainTextFormattedCitation" : "Nurul Qamar, Hak Asasi Manusia Dalam Negara Hukum Demokrasi (Human Right in Democration Rechtsstaat) (Jakarta: Sinar Grafika, 2014).", "previouslyFormattedCitation" : "Nurul Qamar, &lt;i&gt;Hak Asasi Manusia Dalam Negara Hukum Demokrasi (Human Right in Democration Rechtsstaat)&lt;/i&gt; (Jakarta: Sinar Grafika, 2014)."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AD65B4">
        <w:rPr>
          <w:rFonts w:ascii="Times New Roman" w:hAnsi="Times New Roman" w:cs="Times New Roman"/>
          <w:noProof/>
        </w:rPr>
        <w:t xml:space="preserve">Nurul Qamar, </w:t>
      </w:r>
      <w:r w:rsidR="00ED05EA" w:rsidRPr="00AD65B4">
        <w:rPr>
          <w:rFonts w:ascii="Times New Roman" w:hAnsi="Times New Roman" w:cs="Times New Roman"/>
          <w:i/>
          <w:noProof/>
        </w:rPr>
        <w:t>Hak Asasi Manusia Dalam Negara Hukum Demokrasi (Human Right in Democration Rechtsstaat)</w:t>
      </w:r>
      <w:r w:rsidR="00ED05EA" w:rsidRPr="00AD65B4">
        <w:rPr>
          <w:rFonts w:ascii="Times New Roman" w:hAnsi="Times New Roman" w:cs="Times New Roman"/>
          <w:noProof/>
        </w:rPr>
        <w:t xml:space="preserve"> (Jakarta: Sinar Grafika, 2014).</w:t>
      </w:r>
      <w:r w:rsidR="00ED05EA" w:rsidRPr="00AD65B4">
        <w:rPr>
          <w:rFonts w:ascii="Times New Roman" w:hAnsi="Times New Roman" w:cs="Times New Roman"/>
        </w:rPr>
        <w:fldChar w:fldCharType="end"/>
      </w:r>
    </w:p>
  </w:footnote>
  <w:footnote w:id="37">
    <w:p w:rsidR="002C5BF8" w:rsidRPr="00AD65B4" w:rsidRDefault="002C5BF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 </w:t>
      </w:r>
      <w:r w:rsidR="00ED05EA"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"Nurul Qamar", "given" : "", "non-dropping-particle" : "", "parse-names" : false, "suffix" : "" } ], "id" : "ITEM-1", "issued" : { "date-parts" : [ [ "2014" ] ] }, "number-of-pages" : "Hlm. 93", "publisher" : "Sinar Grafika", "publisher-place" : "Jakarta", "title" : "Hak Asasi Manusia dalam Negara Hukum Demokrasi (Human Right in Democration Rechtsstaat)", "type" : "book" }, "uris" : [ "http://www.mendeley.com/documents/?uuid=0fa15845-c108-46b6-a0bc-e7613844af03" ] } ], "mendeley" : { "formattedCitation" : "Ibid.", "plainTextFormattedCitation" : "Ibid.", "previouslyFormattedCitation" : "Ibid."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1F36E5">
        <w:rPr>
          <w:rFonts w:ascii="Times New Roman" w:hAnsi="Times New Roman" w:cs="Times New Roman"/>
          <w:i/>
          <w:noProof/>
        </w:rPr>
        <w:t>Ibid</w:t>
      </w:r>
      <w:r w:rsidR="00ED05EA" w:rsidRPr="00AD65B4">
        <w:rPr>
          <w:rFonts w:ascii="Times New Roman" w:hAnsi="Times New Roman" w:cs="Times New Roman"/>
          <w:noProof/>
        </w:rPr>
        <w:t>.</w:t>
      </w:r>
      <w:r w:rsidR="00ED05EA" w:rsidRPr="00AD65B4">
        <w:rPr>
          <w:rFonts w:ascii="Times New Roman" w:hAnsi="Times New Roman" w:cs="Times New Roman"/>
        </w:rPr>
        <w:fldChar w:fldCharType="end"/>
      </w:r>
    </w:p>
  </w:footnote>
  <w:footnote w:id="38">
    <w:p w:rsidR="002C5BF8" w:rsidRPr="00AD65B4" w:rsidRDefault="002C5BF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t xml:space="preserve"> </w:t>
      </w:r>
      <w:r w:rsidRPr="00AD65B4">
        <w:rPr>
          <w:rFonts w:ascii="Times New Roman" w:hAnsi="Times New Roman" w:cs="Times New Roman"/>
        </w:rPr>
        <w:t xml:space="preserve">Lihat Undang-Undang Dasar 1945 serta perubahannya. </w:t>
      </w:r>
    </w:p>
  </w:footnote>
  <w:footnote w:id="39">
    <w:p w:rsidR="002C5BF8" w:rsidRPr="00AD65B4" w:rsidRDefault="002C5BF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t xml:space="preserve"> </w:t>
      </w:r>
      <w:r w:rsidR="00ED05EA" w:rsidRPr="00AD65B4">
        <w:rPr>
          <w:rFonts w:ascii="Times New Roman" w:hAnsi="Times New Roman" w:cs="Times New Roman"/>
        </w:rPr>
        <w:fldChar w:fldCharType="begin" w:fldLock="1"/>
      </w:r>
      <w:r w:rsidR="004F4E03" w:rsidRPr="00AD65B4">
        <w:rPr>
          <w:rFonts w:ascii="Times New Roman" w:hAnsi="Times New Roman" w:cs="Times New Roman"/>
        </w:rPr>
        <w:instrText>ADDIN CSL_CITATION { "citationItems" : [ { "id" : "ITEM-1", "itemData" : { "author" : [ { "dropping-particle" : "", "family" : "Satjipto Rahardjo", "given" : "", "non-dropping-particle" : "", "parse-names" : false, "suffix" : "" } ], "id" : "ITEM-1", "issued" : { "date-parts" : [ [ "2005" ] ] }, "number-of-pages" : "Hlm. 231", "publisher" : "Refika Aditama", "publisher-place" : "Bandung", "title" : "Hak Asasi Manusia dalam Masyarakatnya", "type" : "book" }, "uris" : [ "http://www.mendeley.com/documents/?uuid=b100ef84-feb1-4ed1-940a-65247da3450e" ] } ], "mendeley" : { "formattedCitation" : "Satjipto Rahardjo, &lt;i&gt;Hak Asasi Manusia Dalam Masyarakatnya&lt;/i&gt;.", "plainTextFormattedCitation" : "Satjipto Rahardjo, Hak Asasi Manusia Dalam Masyarakatnya.", "previouslyFormattedCitation" : "Satjipto Rahardjo, &lt;i&gt;Hak Asasi Manusia Dalam Masyarakatnya&lt;/i&gt;."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AD65B4">
        <w:rPr>
          <w:rFonts w:ascii="Times New Roman" w:hAnsi="Times New Roman" w:cs="Times New Roman"/>
          <w:noProof/>
        </w:rPr>
        <w:t xml:space="preserve">Satjipto Rahardjo, </w:t>
      </w:r>
      <w:r w:rsidR="00ED05EA" w:rsidRPr="00AD65B4">
        <w:rPr>
          <w:rFonts w:ascii="Times New Roman" w:hAnsi="Times New Roman" w:cs="Times New Roman"/>
          <w:i/>
          <w:noProof/>
        </w:rPr>
        <w:t>Hak Asasi Manusia Dalam Masyarakatnya</w:t>
      </w:r>
      <w:r w:rsidR="00ED05EA" w:rsidRPr="00AD65B4">
        <w:rPr>
          <w:rFonts w:ascii="Times New Roman" w:hAnsi="Times New Roman" w:cs="Times New Roman"/>
          <w:noProof/>
        </w:rPr>
        <w:t>.</w:t>
      </w:r>
      <w:r w:rsidR="00ED05EA" w:rsidRPr="00AD65B4">
        <w:rPr>
          <w:rFonts w:ascii="Times New Roman" w:hAnsi="Times New Roman" w:cs="Times New Roman"/>
        </w:rPr>
        <w:fldChar w:fldCharType="end"/>
      </w:r>
    </w:p>
  </w:footnote>
  <w:footnote w:id="40">
    <w:p w:rsidR="00E26407" w:rsidRPr="00AD65B4" w:rsidRDefault="00E2640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F4E03" w:rsidRPr="00AD65B4">
        <w:rPr>
          <w:rFonts w:ascii="Times New Roman" w:hAnsi="Times New Roman" w:cs="Times New Roman"/>
        </w:rPr>
        <w:fldChar w:fldCharType="begin" w:fldLock="1"/>
      </w:r>
      <w:r w:rsidR="004F4E03" w:rsidRPr="00AD65B4">
        <w:rPr>
          <w:rFonts w:ascii="Times New Roman" w:hAnsi="Times New Roman" w:cs="Times New Roman"/>
        </w:rPr>
        <w:instrText>ADDIN CSL_CITATION { "citationItems" : [ { "id" : "ITEM-1", "itemData" : { "author" : [ { "dropping-particle" : "", "family" : "Supriyadi Widodo Eddyono dkk", "given" : "", "non-dropping-particle" : "", "parse-names" : false, "suffix" : "" } ], "id" : "ITEM-1", "issued" : { "date-parts" : [ [ "2016" ] ] }, "number-of-pages" : "Hlm. 9", "publisher" : "Institute for Criminal Justice Reform ECPAT Indonesia", "publisher-place" : "Jakarta", "title" : "Menguji Euforia Kebiri Catatan Kritis Atas Rencana Kebijakan Kebiri (Chemical Castration) Bagi Pelaku Kejahatan Seksual Anak di Indonesia", "type" : "book" }, "uris" : [ "http://www.mendeley.com/documents/?uuid=412f7808-ceb5-443c-b2c9-0bd000593711" ] } ], "mendeley" : { "formattedCitation" : "Supriyadi Widodo Eddyono dkk, &lt;i&gt;Menguji Euforia Kebiri Catatan Kritis Atas Rencana Kebijakan Kebiri (Chemical Castration) Bagi Pelaku Kejahatan Seksual Anak Di Indonesia&lt;/i&gt; (Jakarta: Institute for Criminal Justice Reform ECPAT Indonesia, 2016).", "plainTextFormattedCitation" : "Supriyadi Widodo Eddyono dkk, Menguji Euforia Kebiri Catatan Kritis Atas Rencana Kebijakan Kebiri (Chemical Castration) Bagi Pelaku Kejahatan Seksual Anak Di Indonesia (Jakarta: Institute for Criminal Justice Reform ECPAT Indonesia, 2016).", "previouslyFormattedCitation" : "Supriyadi Widodo Eddyono dkk, &lt;i&gt;Menguji Euforia Kebiri Catatan Kritis Atas Rencana Kebijakan Kebiri (Chemical Castration) Bagi Pelaku Kejahatan Seksual Anak Di Indonesia&lt;/i&gt; (Jakarta: Institute for Criminal Justice Reform ECPAT Indonesia, 2016)." }, "properties" : { "noteIndex" : 0 }, "schema" : "https://github.com/citation-style-language/schema/raw/master/csl-citation.json" }</w:instrText>
      </w:r>
      <w:r w:rsidR="004F4E03" w:rsidRPr="00AD65B4">
        <w:rPr>
          <w:rFonts w:ascii="Times New Roman" w:hAnsi="Times New Roman" w:cs="Times New Roman"/>
        </w:rPr>
        <w:fldChar w:fldCharType="separate"/>
      </w:r>
      <w:r w:rsidR="004F4E03" w:rsidRPr="00AD65B4">
        <w:rPr>
          <w:rFonts w:ascii="Times New Roman" w:hAnsi="Times New Roman" w:cs="Times New Roman"/>
          <w:noProof/>
        </w:rPr>
        <w:t xml:space="preserve">Supriyadi Widodo Eddyono dkk, </w:t>
      </w:r>
      <w:r w:rsidR="004F4E03" w:rsidRPr="00AD65B4">
        <w:rPr>
          <w:rFonts w:ascii="Times New Roman" w:hAnsi="Times New Roman" w:cs="Times New Roman"/>
          <w:i/>
          <w:noProof/>
        </w:rPr>
        <w:t>Menguji Euforia Kebiri Catatan Kritis Atas Rencana Kebijakan Kebiri (Chemical Castration) Bagi Pelaku Kejahatan Seksual Anak Di Indonesia</w:t>
      </w:r>
      <w:r w:rsidR="004F4E03" w:rsidRPr="00AD65B4">
        <w:rPr>
          <w:rFonts w:ascii="Times New Roman" w:hAnsi="Times New Roman" w:cs="Times New Roman"/>
          <w:noProof/>
        </w:rPr>
        <w:t xml:space="preserve"> (Jakarta: Institute for Criminal Justice Reform ECPAT Indonesia, 2016).</w:t>
      </w:r>
      <w:r w:rsidR="004F4E03" w:rsidRPr="00AD65B4">
        <w:rPr>
          <w:rFonts w:ascii="Times New Roman" w:hAnsi="Times New Roman" w:cs="Times New Roman"/>
        </w:rPr>
        <w:fldChar w:fldCharType="end"/>
      </w:r>
    </w:p>
  </w:footnote>
  <w:footnote w:id="41">
    <w:p w:rsidR="00876590" w:rsidRPr="00AD65B4" w:rsidRDefault="00876590"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F4E03" w:rsidRPr="00AD65B4">
        <w:rPr>
          <w:rFonts w:ascii="Times New Roman" w:hAnsi="Times New Roman" w:cs="Times New Roman"/>
        </w:rPr>
        <w:fldChar w:fldCharType="begin" w:fldLock="1"/>
      </w:r>
      <w:r w:rsidR="004F4E03" w:rsidRPr="00AD65B4">
        <w:rPr>
          <w:rFonts w:ascii="Times New Roman" w:hAnsi="Times New Roman" w:cs="Times New Roman"/>
        </w:rPr>
        <w:instrText>ADDIN CSL_CITATION { "citationItems" : [ { "id" : "ITEM-1", "itemData" : { "author" : [ { "dropping-particle" : "", "family" : "Zachary Edmods Oswald", "given" : "", "non-dropping-particle" : "", "parse-names" : false, "suffix" : "" } ], "container-title" : "Michigan Journal of Gender and Law", "id" : "ITEM-1", "issue" : "471", "issued" : { "date-parts" : [ [ "0" ] ] }, "page" : "Hlm. 484", "title" : "\u201cOff With His....\u201d Analyzing the Sex Disparity in Chemical Castration Sentences\u201d", "type" : "article-journal", "volume" : "Vol. 19" }, "uris" : [ "http://www.mendeley.com/documents/?uuid=e66123ac-aa6e-45b1-a8af-d6bf0964a3d2" ] } ], "mendeley" : { "formattedCitation" : "Zachary Edmods Oswald, \u201c\u2018Off With His....\u2019 Analyzing the Sex Disparity in Chemical Castration Sentences\u201d,\u201d &lt;i&gt;Michigan Journal of Gender and Law&lt;/i&gt; Vol. 19, no. 471 (n.d.): Hlm. 484.", "plainTextFormattedCitation" : "Zachary Edmods Oswald, \u201c\u2018Off With His....\u2019 Analyzing the Sex Disparity in Chemical Castration Sentences\u201d,\u201d Michigan Journal of Gender and Law Vol. 19, no. 471 (n.d.): Hlm. 484.", "previouslyFormattedCitation" : "Zachary Edmods Oswald, \u201c\u2018Off With His....\u2019 Analyzing the Sex Disparity in Chemical Castration Sentences\u201d,\u201d &lt;i&gt;Michigan Journal of Gender and Law&lt;/i&gt; Vol. 19, no. 471 (n.d.): Hlm. 484." }, "properties" : { "noteIndex" : 0 }, "schema" : "https://github.com/citation-style-language/schema/raw/master/csl-citation.json" }</w:instrText>
      </w:r>
      <w:r w:rsidR="004F4E03" w:rsidRPr="00AD65B4">
        <w:rPr>
          <w:rFonts w:ascii="Times New Roman" w:hAnsi="Times New Roman" w:cs="Times New Roman"/>
        </w:rPr>
        <w:fldChar w:fldCharType="separate"/>
      </w:r>
      <w:r w:rsidR="004F4E03" w:rsidRPr="00AD65B4">
        <w:rPr>
          <w:rFonts w:ascii="Times New Roman" w:hAnsi="Times New Roman" w:cs="Times New Roman"/>
          <w:noProof/>
        </w:rPr>
        <w:t xml:space="preserve">Zachary Edmods Oswald, “‘Off With His....’ Analyzing the Sex Disparity in Chemical Castration Sentences”,” </w:t>
      </w:r>
      <w:r w:rsidR="004F4E03" w:rsidRPr="00AD65B4">
        <w:rPr>
          <w:rFonts w:ascii="Times New Roman" w:hAnsi="Times New Roman" w:cs="Times New Roman"/>
          <w:i/>
          <w:noProof/>
        </w:rPr>
        <w:t>Michigan Journal of Gender and Law</w:t>
      </w:r>
      <w:r w:rsidR="004F4E03" w:rsidRPr="00AD65B4">
        <w:rPr>
          <w:rFonts w:ascii="Times New Roman" w:hAnsi="Times New Roman" w:cs="Times New Roman"/>
          <w:noProof/>
        </w:rPr>
        <w:t xml:space="preserve"> Vol. 19, no. 471 (n.d.): Hlm. 484.</w:t>
      </w:r>
      <w:r w:rsidR="004F4E03" w:rsidRPr="00AD65B4">
        <w:rPr>
          <w:rFonts w:ascii="Times New Roman" w:hAnsi="Times New Roman" w:cs="Times New Roman"/>
        </w:rPr>
        <w:fldChar w:fldCharType="end"/>
      </w:r>
    </w:p>
  </w:footnote>
  <w:footnote w:id="42">
    <w:p w:rsidR="00B76746" w:rsidRPr="00AD65B4" w:rsidRDefault="00B7674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F4E03" w:rsidRPr="00AD65B4">
        <w:rPr>
          <w:rFonts w:ascii="Times New Roman" w:hAnsi="Times New Roman" w:cs="Times New Roman"/>
          <w:i/>
        </w:rPr>
        <w:fldChar w:fldCharType="begin" w:fldLock="1"/>
      </w:r>
      <w:r w:rsidR="004F4E03" w:rsidRPr="00AD65B4">
        <w:rPr>
          <w:rFonts w:ascii="Times New Roman" w:hAnsi="Times New Roman" w:cs="Times New Roman"/>
          <w:i/>
        </w:rPr>
        <w:instrText>ADDIN CSL_CITATION { "citationItems" : [ { "id" : "ITEM-1", "itemData" : { "author" : [ { "dropping-particle" : "", "family" : "Zachary Edmods Oswald", "given" : "", "non-dropping-particle" : "", "parse-names" : false, "suffix" : "" } ], "container-title" : "Michigan Journal of Gender and Law", "id" : "ITEM-1", "issue" : "471", "issued" : { "date-parts" : [ [ "0" ] ] }, "page" : "Hlm. 484", "title" : "\u201cOff With His....\u201d Analyzing the Sex Disparity in Chemical Castration Sentences\u201d", "type" : "article-journal", "volume" : "Vol. 19" }, "uris" : [ "http://www.mendeley.com/documents/?uuid=e66123ac-aa6e-45b1-a8af-d6bf0964a3d2" ] } ], "mendeley" : { "formattedCitation" : "Ibid.", "plainTextFormattedCitation" : "Ibid.", "previouslyFormattedCitation" : "Ibid." }, "properties" : { "noteIndex" : 0 }, "schema" : "https://github.com/citation-style-language/schema/raw/master/csl-citation.json" }</w:instrText>
      </w:r>
      <w:r w:rsidR="004F4E03" w:rsidRPr="00AD65B4">
        <w:rPr>
          <w:rFonts w:ascii="Times New Roman" w:hAnsi="Times New Roman" w:cs="Times New Roman"/>
          <w:i/>
        </w:rPr>
        <w:fldChar w:fldCharType="separate"/>
      </w:r>
      <w:r w:rsidR="004F4E03" w:rsidRPr="00AD65B4">
        <w:rPr>
          <w:rFonts w:ascii="Times New Roman" w:hAnsi="Times New Roman" w:cs="Times New Roman"/>
          <w:noProof/>
        </w:rPr>
        <w:t>Ibid.</w:t>
      </w:r>
      <w:r w:rsidR="004F4E03" w:rsidRPr="00AD65B4">
        <w:rPr>
          <w:rFonts w:ascii="Times New Roman" w:hAnsi="Times New Roman" w:cs="Times New Roman"/>
          <w:i/>
        </w:rPr>
        <w:fldChar w:fldCharType="end"/>
      </w:r>
    </w:p>
  </w:footnote>
  <w:footnote w:id="43">
    <w:p w:rsidR="003B4FC7" w:rsidRPr="00AD65B4" w:rsidRDefault="003B4FC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Ahmad Sofian Kebiri’ Versus Restitusi/Kompensas, </w:t>
      </w:r>
      <w:hyperlink r:id="rId9" w:history="1">
        <w:r w:rsidRPr="00AD65B4">
          <w:rPr>
            <w:rStyle w:val="Hyperlink"/>
            <w:rFonts w:ascii="Times New Roman" w:hAnsi="Times New Roman" w:cs="Times New Roman"/>
            <w:color w:val="auto"/>
            <w:u w:val="none"/>
          </w:rPr>
          <w:t>Http://BusinessLaw.Binus.Ac.Id/2015/10/27/Kebiri-Versus-Restitusikompensasi/</w:t>
        </w:r>
      </w:hyperlink>
      <w:r w:rsidRPr="00AD65B4">
        <w:rPr>
          <w:rFonts w:ascii="Times New Roman" w:hAnsi="Times New Roman" w:cs="Times New Roman"/>
        </w:rPr>
        <w:t xml:space="preserve">. </w:t>
      </w:r>
      <w:r w:rsidR="00C4661B" w:rsidRPr="00AD65B4">
        <w:rPr>
          <w:rFonts w:ascii="Times New Roman" w:hAnsi="Times New Roman" w:cs="Times New Roman"/>
        </w:rPr>
        <w:t>Terakhir diakses tanggal 20 Agustus 2016 jam 15.00 Wib.</w:t>
      </w:r>
    </w:p>
  </w:footnote>
  <w:footnote w:id="44">
    <w:p w:rsidR="00A01D07" w:rsidRPr="00AD65B4" w:rsidRDefault="00A01D0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Fajri Nursyamsi, dalam </w:t>
      </w:r>
      <w:hyperlink r:id="rId10" w:history="1">
        <w:r w:rsidRPr="00AD65B4">
          <w:rPr>
            <w:rStyle w:val="Hyperlink"/>
            <w:rFonts w:ascii="Times New Roman" w:hAnsi="Times New Roman" w:cs="Times New Roman"/>
            <w:color w:val="auto"/>
            <w:u w:val="none"/>
          </w:rPr>
          <w:t>http://www.beritasatu.com/hukum/365041-pshk-perppu-kebiri-melanggar-hak-asasi-manusia.html</w:t>
        </w:r>
      </w:hyperlink>
      <w:r w:rsidRPr="00AD65B4">
        <w:rPr>
          <w:rFonts w:ascii="Times New Roman" w:hAnsi="Times New Roman" w:cs="Times New Roman"/>
        </w:rPr>
        <w:t>. terakhir diakses tanggal 28 Agustus 2016 jam 13.15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CA" w:rsidRDefault="00C035CA">
    <w:pPr>
      <w:pStyle w:val="Header"/>
    </w:pPr>
    <w:r w:rsidRPr="00EF3639">
      <w:rPr>
        <w:rFonts w:asciiTheme="majorHAnsi" w:hAnsiTheme="majorHAnsi"/>
        <w:b/>
        <w:bCs/>
        <w:i/>
        <w:iCs/>
        <w:sz w:val="20"/>
        <w:szCs w:val="20"/>
      </w:rPr>
      <w:t xml:space="preserve">Jurnal Hukum dan Peradilan, Volume 6 Nomor </w:t>
    </w:r>
    <w:r>
      <w:rPr>
        <w:rFonts w:asciiTheme="majorHAnsi" w:hAnsiTheme="majorHAnsi"/>
        <w:b/>
        <w:bCs/>
        <w:i/>
        <w:iCs/>
        <w:sz w:val="20"/>
        <w:szCs w:val="20"/>
      </w:rPr>
      <w:t>2</w:t>
    </w:r>
    <w:r w:rsidRPr="00EF3639">
      <w:rPr>
        <w:rFonts w:asciiTheme="majorHAnsi" w:hAnsiTheme="majorHAnsi"/>
        <w:b/>
        <w:bCs/>
        <w:i/>
        <w:iCs/>
        <w:sz w:val="20"/>
        <w:szCs w:val="20"/>
      </w:rPr>
      <w:t xml:space="preserve">, </w:t>
    </w:r>
    <w:r>
      <w:rPr>
        <w:rFonts w:asciiTheme="majorHAnsi" w:hAnsiTheme="majorHAnsi"/>
        <w:b/>
        <w:bCs/>
        <w:i/>
        <w:iCs/>
        <w:sz w:val="20"/>
        <w:szCs w:val="20"/>
      </w:rPr>
      <w:t xml:space="preserve">Juli 2017 : </w:t>
    </w:r>
    <w:r>
      <w:rPr>
        <w:rFonts w:asciiTheme="majorHAnsi" w:hAnsiTheme="majorHAnsi"/>
        <w:b/>
        <w:bCs/>
        <w:i/>
        <w:iCs/>
        <w:sz w:val="20"/>
        <w:szCs w:val="20"/>
        <w:lang w:val="en-US"/>
      </w:rPr>
      <w:t>279</w:t>
    </w:r>
    <w:r w:rsidRPr="00EF3639">
      <w:rPr>
        <w:rFonts w:asciiTheme="majorHAnsi" w:hAnsiTheme="majorHAnsi"/>
        <w:b/>
        <w:bCs/>
        <w:i/>
        <w:iCs/>
        <w:sz w:val="20"/>
        <w:szCs w:val="20"/>
      </w:rPr>
      <w:t xml:space="preserve"> - </w:t>
    </w:r>
    <w:r>
      <w:rPr>
        <w:rFonts w:asciiTheme="majorHAnsi" w:hAnsiTheme="majorHAnsi"/>
        <w:b/>
        <w:bCs/>
        <w:i/>
        <w:iCs/>
        <w:sz w:val="20"/>
        <w:szCs w:val="20"/>
        <w:lang w:val="en-US"/>
      </w:rPr>
      <w:t>296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CA" w:rsidRDefault="00C035CA" w:rsidP="00C035CA">
    <w:pPr>
      <w:spacing w:after="0" w:line="240" w:lineRule="auto"/>
      <w:jc w:val="right"/>
      <w:rPr>
        <w:rFonts w:asciiTheme="majorHAnsi" w:hAnsiTheme="majorHAnsi" w:cs="Times New Roman"/>
        <w:b/>
        <w:i/>
        <w:sz w:val="20"/>
        <w:szCs w:val="20"/>
        <w:lang w:val="en-US"/>
      </w:rPr>
    </w:pPr>
    <w:r w:rsidRPr="00C035CA">
      <w:rPr>
        <w:rFonts w:asciiTheme="majorHAnsi" w:hAnsiTheme="majorHAnsi" w:cs="Times New Roman"/>
        <w:b/>
        <w:i/>
        <w:sz w:val="20"/>
        <w:szCs w:val="20"/>
        <w:lang w:val="en-US"/>
      </w:rPr>
      <w:t>Hukuman Kebiri Terhadap Pelaku Tindak Pidana Pemerkosaan Anak Dan</w:t>
    </w:r>
  </w:p>
  <w:p w:rsidR="00C035CA" w:rsidRPr="00C035CA" w:rsidRDefault="00C035CA" w:rsidP="00C035CA">
    <w:pPr>
      <w:spacing w:after="0" w:line="240" w:lineRule="auto"/>
      <w:jc w:val="right"/>
      <w:rPr>
        <w:rFonts w:asciiTheme="majorHAnsi" w:hAnsiTheme="majorHAnsi" w:cs="Times New Roman"/>
        <w:b/>
        <w:i/>
        <w:sz w:val="20"/>
        <w:szCs w:val="20"/>
        <w:lang w:val="en-US"/>
      </w:rPr>
    </w:pPr>
    <w:r w:rsidRPr="00C035CA">
      <w:rPr>
        <w:rFonts w:asciiTheme="majorHAnsi" w:hAnsiTheme="majorHAnsi" w:cs="Times New Roman"/>
        <w:b/>
        <w:i/>
        <w:sz w:val="20"/>
        <w:szCs w:val="20"/>
        <w:lang w:val="en-US"/>
      </w:rPr>
      <w:t>Kaitannya Dengan</w:t>
    </w:r>
    <w:r>
      <w:rPr>
        <w:rFonts w:asciiTheme="majorHAnsi" w:hAnsiTheme="majorHAnsi" w:cs="Times New Roman"/>
        <w:b/>
        <w:i/>
        <w:sz w:val="20"/>
        <w:szCs w:val="20"/>
        <w:lang w:val="en-US"/>
      </w:rPr>
      <w:t xml:space="preserve"> </w:t>
    </w:r>
    <w:r w:rsidRPr="00C035CA">
      <w:rPr>
        <w:rFonts w:asciiTheme="majorHAnsi" w:hAnsiTheme="majorHAnsi" w:cs="Times New Roman"/>
        <w:b/>
        <w:i/>
        <w:sz w:val="20"/>
        <w:szCs w:val="20"/>
        <w:lang w:val="en-US"/>
      </w:rPr>
      <w:t>Hak Asasi Manusia - Fitri Wahyuni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28AB"/>
    <w:multiLevelType w:val="hybridMultilevel"/>
    <w:tmpl w:val="CCE636B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C226C8"/>
    <w:multiLevelType w:val="hybridMultilevel"/>
    <w:tmpl w:val="0DB40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85F2D"/>
    <w:multiLevelType w:val="hybridMultilevel"/>
    <w:tmpl w:val="FAAE67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9227020"/>
    <w:multiLevelType w:val="hybridMultilevel"/>
    <w:tmpl w:val="7B9A3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FB7F74"/>
    <w:multiLevelType w:val="hybridMultilevel"/>
    <w:tmpl w:val="895A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A4087"/>
    <w:multiLevelType w:val="hybridMultilevel"/>
    <w:tmpl w:val="CB90DE3A"/>
    <w:lvl w:ilvl="0" w:tplc="029A2F78">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45B7B44"/>
    <w:multiLevelType w:val="hybridMultilevel"/>
    <w:tmpl w:val="67DC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97CBF"/>
    <w:multiLevelType w:val="hybridMultilevel"/>
    <w:tmpl w:val="68B69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A5"/>
    <w:rsid w:val="00001B90"/>
    <w:rsid w:val="00003354"/>
    <w:rsid w:val="0000419C"/>
    <w:rsid w:val="00010F9C"/>
    <w:rsid w:val="00011682"/>
    <w:rsid w:val="0001253F"/>
    <w:rsid w:val="00013202"/>
    <w:rsid w:val="00014BED"/>
    <w:rsid w:val="00014C6E"/>
    <w:rsid w:val="00027F65"/>
    <w:rsid w:val="00030BD4"/>
    <w:rsid w:val="00031148"/>
    <w:rsid w:val="00037DC0"/>
    <w:rsid w:val="000451B1"/>
    <w:rsid w:val="00045D6B"/>
    <w:rsid w:val="00057CBF"/>
    <w:rsid w:val="0006236E"/>
    <w:rsid w:val="00063A9E"/>
    <w:rsid w:val="00067A97"/>
    <w:rsid w:val="00072BC8"/>
    <w:rsid w:val="00073178"/>
    <w:rsid w:val="000763D0"/>
    <w:rsid w:val="00081854"/>
    <w:rsid w:val="00083B98"/>
    <w:rsid w:val="00090FE9"/>
    <w:rsid w:val="000A242B"/>
    <w:rsid w:val="000A3DAC"/>
    <w:rsid w:val="000A5487"/>
    <w:rsid w:val="000A75AD"/>
    <w:rsid w:val="000B10E3"/>
    <w:rsid w:val="000C0E1E"/>
    <w:rsid w:val="000C16CB"/>
    <w:rsid w:val="000C3294"/>
    <w:rsid w:val="000D2AC2"/>
    <w:rsid w:val="000D4FAE"/>
    <w:rsid w:val="000D57CD"/>
    <w:rsid w:val="000E2809"/>
    <w:rsid w:val="000E368B"/>
    <w:rsid w:val="000E46C1"/>
    <w:rsid w:val="000E573C"/>
    <w:rsid w:val="000F10C9"/>
    <w:rsid w:val="000F185B"/>
    <w:rsid w:val="000F36CF"/>
    <w:rsid w:val="000F520A"/>
    <w:rsid w:val="000F6BDB"/>
    <w:rsid w:val="00103B99"/>
    <w:rsid w:val="00104201"/>
    <w:rsid w:val="001047F5"/>
    <w:rsid w:val="00105210"/>
    <w:rsid w:val="00112441"/>
    <w:rsid w:val="0011417C"/>
    <w:rsid w:val="00114298"/>
    <w:rsid w:val="001239AC"/>
    <w:rsid w:val="00127201"/>
    <w:rsid w:val="001301C3"/>
    <w:rsid w:val="00130477"/>
    <w:rsid w:val="00131232"/>
    <w:rsid w:val="00131F9A"/>
    <w:rsid w:val="001346C5"/>
    <w:rsid w:val="001462A7"/>
    <w:rsid w:val="00147509"/>
    <w:rsid w:val="00151F10"/>
    <w:rsid w:val="001520DB"/>
    <w:rsid w:val="001543EE"/>
    <w:rsid w:val="001562E2"/>
    <w:rsid w:val="0016004A"/>
    <w:rsid w:val="00167273"/>
    <w:rsid w:val="001706B8"/>
    <w:rsid w:val="00170C2C"/>
    <w:rsid w:val="00171240"/>
    <w:rsid w:val="00171E9F"/>
    <w:rsid w:val="00175947"/>
    <w:rsid w:val="00176981"/>
    <w:rsid w:val="00185A50"/>
    <w:rsid w:val="00187211"/>
    <w:rsid w:val="00190584"/>
    <w:rsid w:val="001A1CE1"/>
    <w:rsid w:val="001B410B"/>
    <w:rsid w:val="001C3507"/>
    <w:rsid w:val="001E09C3"/>
    <w:rsid w:val="001E54A4"/>
    <w:rsid w:val="001F25A0"/>
    <w:rsid w:val="001F36E5"/>
    <w:rsid w:val="001F6356"/>
    <w:rsid w:val="001F7E2A"/>
    <w:rsid w:val="00201840"/>
    <w:rsid w:val="002037ED"/>
    <w:rsid w:val="00203856"/>
    <w:rsid w:val="002051E9"/>
    <w:rsid w:val="00205FF0"/>
    <w:rsid w:val="00206BD3"/>
    <w:rsid w:val="00207D67"/>
    <w:rsid w:val="002116F8"/>
    <w:rsid w:val="00213359"/>
    <w:rsid w:val="00216B91"/>
    <w:rsid w:val="0022354C"/>
    <w:rsid w:val="00226552"/>
    <w:rsid w:val="00230128"/>
    <w:rsid w:val="00231C3B"/>
    <w:rsid w:val="00234765"/>
    <w:rsid w:val="00241B3C"/>
    <w:rsid w:val="00244927"/>
    <w:rsid w:val="002508BA"/>
    <w:rsid w:val="00253F01"/>
    <w:rsid w:val="00256663"/>
    <w:rsid w:val="002635E8"/>
    <w:rsid w:val="0026497E"/>
    <w:rsid w:val="002718B9"/>
    <w:rsid w:val="00271998"/>
    <w:rsid w:val="0027334F"/>
    <w:rsid w:val="0027637D"/>
    <w:rsid w:val="00282332"/>
    <w:rsid w:val="00286DF0"/>
    <w:rsid w:val="00292345"/>
    <w:rsid w:val="00294C59"/>
    <w:rsid w:val="002A03BD"/>
    <w:rsid w:val="002A096F"/>
    <w:rsid w:val="002A2E7D"/>
    <w:rsid w:val="002A3015"/>
    <w:rsid w:val="002A583D"/>
    <w:rsid w:val="002B1576"/>
    <w:rsid w:val="002C5BF8"/>
    <w:rsid w:val="002D2FF1"/>
    <w:rsid w:val="002D32DD"/>
    <w:rsid w:val="002D3592"/>
    <w:rsid w:val="002D793C"/>
    <w:rsid w:val="002E1F2C"/>
    <w:rsid w:val="002E3BAB"/>
    <w:rsid w:val="002F01C6"/>
    <w:rsid w:val="002F4AFF"/>
    <w:rsid w:val="0031278C"/>
    <w:rsid w:val="00315A48"/>
    <w:rsid w:val="00320975"/>
    <w:rsid w:val="00325C5A"/>
    <w:rsid w:val="00334D79"/>
    <w:rsid w:val="00341EBA"/>
    <w:rsid w:val="00351B58"/>
    <w:rsid w:val="00352F27"/>
    <w:rsid w:val="00357EFD"/>
    <w:rsid w:val="003633EF"/>
    <w:rsid w:val="003765A3"/>
    <w:rsid w:val="0038069E"/>
    <w:rsid w:val="003833DD"/>
    <w:rsid w:val="003877CF"/>
    <w:rsid w:val="00392E4D"/>
    <w:rsid w:val="003A3E12"/>
    <w:rsid w:val="003B4FC7"/>
    <w:rsid w:val="003C5D8F"/>
    <w:rsid w:val="003C7E67"/>
    <w:rsid w:val="003D049C"/>
    <w:rsid w:val="003E10B9"/>
    <w:rsid w:val="003E2FA2"/>
    <w:rsid w:val="003F26E2"/>
    <w:rsid w:val="003F2837"/>
    <w:rsid w:val="003F36EC"/>
    <w:rsid w:val="003F40F0"/>
    <w:rsid w:val="003F41C2"/>
    <w:rsid w:val="003F55F4"/>
    <w:rsid w:val="00400A0E"/>
    <w:rsid w:val="004050B9"/>
    <w:rsid w:val="00406FE9"/>
    <w:rsid w:val="00410715"/>
    <w:rsid w:val="004120BE"/>
    <w:rsid w:val="00420BF4"/>
    <w:rsid w:val="004229D5"/>
    <w:rsid w:val="004272F0"/>
    <w:rsid w:val="004366BD"/>
    <w:rsid w:val="004430FF"/>
    <w:rsid w:val="00445787"/>
    <w:rsid w:val="00451A52"/>
    <w:rsid w:val="00453CB1"/>
    <w:rsid w:val="004606CD"/>
    <w:rsid w:val="00470E29"/>
    <w:rsid w:val="00471370"/>
    <w:rsid w:val="0048399E"/>
    <w:rsid w:val="004856F4"/>
    <w:rsid w:val="004974F7"/>
    <w:rsid w:val="004A5F39"/>
    <w:rsid w:val="004B018A"/>
    <w:rsid w:val="004B0A64"/>
    <w:rsid w:val="004B4FDE"/>
    <w:rsid w:val="004C05E8"/>
    <w:rsid w:val="004C066E"/>
    <w:rsid w:val="004C0A6D"/>
    <w:rsid w:val="004C359E"/>
    <w:rsid w:val="004C6130"/>
    <w:rsid w:val="004C696D"/>
    <w:rsid w:val="004D04E6"/>
    <w:rsid w:val="004D54BF"/>
    <w:rsid w:val="004D631F"/>
    <w:rsid w:val="004D6B33"/>
    <w:rsid w:val="004D7102"/>
    <w:rsid w:val="004E0274"/>
    <w:rsid w:val="004F2B71"/>
    <w:rsid w:val="004F4E03"/>
    <w:rsid w:val="004F5C9A"/>
    <w:rsid w:val="0050556B"/>
    <w:rsid w:val="005074A1"/>
    <w:rsid w:val="005110DC"/>
    <w:rsid w:val="00513120"/>
    <w:rsid w:val="005136E5"/>
    <w:rsid w:val="005207D6"/>
    <w:rsid w:val="00521927"/>
    <w:rsid w:val="0052246B"/>
    <w:rsid w:val="00534B1A"/>
    <w:rsid w:val="00536006"/>
    <w:rsid w:val="00542F67"/>
    <w:rsid w:val="00543A31"/>
    <w:rsid w:val="00545F17"/>
    <w:rsid w:val="005462AA"/>
    <w:rsid w:val="00546B2F"/>
    <w:rsid w:val="0054727B"/>
    <w:rsid w:val="00551642"/>
    <w:rsid w:val="00552C6C"/>
    <w:rsid w:val="00557676"/>
    <w:rsid w:val="0056640C"/>
    <w:rsid w:val="00567670"/>
    <w:rsid w:val="005739EB"/>
    <w:rsid w:val="00575CA4"/>
    <w:rsid w:val="005807B9"/>
    <w:rsid w:val="0058463C"/>
    <w:rsid w:val="00585DBD"/>
    <w:rsid w:val="00594392"/>
    <w:rsid w:val="005A2293"/>
    <w:rsid w:val="005A79DD"/>
    <w:rsid w:val="005B3D3C"/>
    <w:rsid w:val="005B64CB"/>
    <w:rsid w:val="005B6EB2"/>
    <w:rsid w:val="005C03D9"/>
    <w:rsid w:val="005E68CC"/>
    <w:rsid w:val="005E76D1"/>
    <w:rsid w:val="005F0042"/>
    <w:rsid w:val="005F0C71"/>
    <w:rsid w:val="005F36D9"/>
    <w:rsid w:val="005F439C"/>
    <w:rsid w:val="0060316E"/>
    <w:rsid w:val="00611532"/>
    <w:rsid w:val="00624B57"/>
    <w:rsid w:val="00625B98"/>
    <w:rsid w:val="006266E1"/>
    <w:rsid w:val="006317C0"/>
    <w:rsid w:val="0063701F"/>
    <w:rsid w:val="00640A41"/>
    <w:rsid w:val="00643833"/>
    <w:rsid w:val="00653A2C"/>
    <w:rsid w:val="00656D94"/>
    <w:rsid w:val="0066221D"/>
    <w:rsid w:val="00663E6F"/>
    <w:rsid w:val="00664B4E"/>
    <w:rsid w:val="00667A0C"/>
    <w:rsid w:val="00674E98"/>
    <w:rsid w:val="0067573A"/>
    <w:rsid w:val="006837D4"/>
    <w:rsid w:val="00687D14"/>
    <w:rsid w:val="0069284A"/>
    <w:rsid w:val="00695BD9"/>
    <w:rsid w:val="006A12A5"/>
    <w:rsid w:val="006B08C2"/>
    <w:rsid w:val="006B126B"/>
    <w:rsid w:val="006B2166"/>
    <w:rsid w:val="006B381B"/>
    <w:rsid w:val="006B6989"/>
    <w:rsid w:val="006B6EEC"/>
    <w:rsid w:val="006B7242"/>
    <w:rsid w:val="006C1698"/>
    <w:rsid w:val="006D3BD5"/>
    <w:rsid w:val="006D53FE"/>
    <w:rsid w:val="006D7A90"/>
    <w:rsid w:val="006E5F2D"/>
    <w:rsid w:val="006E7850"/>
    <w:rsid w:val="007004BD"/>
    <w:rsid w:val="00710CCB"/>
    <w:rsid w:val="00721276"/>
    <w:rsid w:val="00722B9E"/>
    <w:rsid w:val="00725006"/>
    <w:rsid w:val="00731651"/>
    <w:rsid w:val="00731F16"/>
    <w:rsid w:val="00736A82"/>
    <w:rsid w:val="00741922"/>
    <w:rsid w:val="00746CC7"/>
    <w:rsid w:val="00752547"/>
    <w:rsid w:val="00753344"/>
    <w:rsid w:val="00764FE6"/>
    <w:rsid w:val="007671E1"/>
    <w:rsid w:val="00774D57"/>
    <w:rsid w:val="00774FB6"/>
    <w:rsid w:val="00780BAA"/>
    <w:rsid w:val="00781FF6"/>
    <w:rsid w:val="007834DE"/>
    <w:rsid w:val="00785D97"/>
    <w:rsid w:val="00790FFB"/>
    <w:rsid w:val="00793F3F"/>
    <w:rsid w:val="00794AC2"/>
    <w:rsid w:val="007A219D"/>
    <w:rsid w:val="007A468D"/>
    <w:rsid w:val="007A5001"/>
    <w:rsid w:val="007B1D35"/>
    <w:rsid w:val="007B22E2"/>
    <w:rsid w:val="007B3BC6"/>
    <w:rsid w:val="007B6A88"/>
    <w:rsid w:val="007C1869"/>
    <w:rsid w:val="007C7B8A"/>
    <w:rsid w:val="007D3E4E"/>
    <w:rsid w:val="007D4B13"/>
    <w:rsid w:val="007E17DB"/>
    <w:rsid w:val="007F6A24"/>
    <w:rsid w:val="008056B2"/>
    <w:rsid w:val="00806706"/>
    <w:rsid w:val="00817DD3"/>
    <w:rsid w:val="0082222C"/>
    <w:rsid w:val="00824073"/>
    <w:rsid w:val="0083111B"/>
    <w:rsid w:val="00834462"/>
    <w:rsid w:val="00836E99"/>
    <w:rsid w:val="00837706"/>
    <w:rsid w:val="00837D14"/>
    <w:rsid w:val="00840A5F"/>
    <w:rsid w:val="00842745"/>
    <w:rsid w:val="00842C32"/>
    <w:rsid w:val="00843BD4"/>
    <w:rsid w:val="00844B5D"/>
    <w:rsid w:val="008527DA"/>
    <w:rsid w:val="00866B96"/>
    <w:rsid w:val="00870A19"/>
    <w:rsid w:val="00871022"/>
    <w:rsid w:val="00873138"/>
    <w:rsid w:val="00876590"/>
    <w:rsid w:val="00892187"/>
    <w:rsid w:val="00892694"/>
    <w:rsid w:val="008926C8"/>
    <w:rsid w:val="00892EC4"/>
    <w:rsid w:val="00893855"/>
    <w:rsid w:val="008961A5"/>
    <w:rsid w:val="008A00A7"/>
    <w:rsid w:val="008A0DD8"/>
    <w:rsid w:val="008A3A81"/>
    <w:rsid w:val="008B014D"/>
    <w:rsid w:val="008B5117"/>
    <w:rsid w:val="008B604C"/>
    <w:rsid w:val="008B750A"/>
    <w:rsid w:val="008C409F"/>
    <w:rsid w:val="008C5020"/>
    <w:rsid w:val="008D4986"/>
    <w:rsid w:val="008E461B"/>
    <w:rsid w:val="008E6EB2"/>
    <w:rsid w:val="008F4D5C"/>
    <w:rsid w:val="008F6B5D"/>
    <w:rsid w:val="0090151D"/>
    <w:rsid w:val="00902268"/>
    <w:rsid w:val="00903E24"/>
    <w:rsid w:val="009061A5"/>
    <w:rsid w:val="00910880"/>
    <w:rsid w:val="009140FA"/>
    <w:rsid w:val="009144F4"/>
    <w:rsid w:val="00915DDD"/>
    <w:rsid w:val="00917B67"/>
    <w:rsid w:val="009217C4"/>
    <w:rsid w:val="0092254B"/>
    <w:rsid w:val="00927867"/>
    <w:rsid w:val="00932EC8"/>
    <w:rsid w:val="00946522"/>
    <w:rsid w:val="009502CB"/>
    <w:rsid w:val="00951FAE"/>
    <w:rsid w:val="009619B0"/>
    <w:rsid w:val="009645C6"/>
    <w:rsid w:val="009672C2"/>
    <w:rsid w:val="00974FAD"/>
    <w:rsid w:val="00984F53"/>
    <w:rsid w:val="009879A5"/>
    <w:rsid w:val="00993759"/>
    <w:rsid w:val="00995D48"/>
    <w:rsid w:val="009A2074"/>
    <w:rsid w:val="009A37FC"/>
    <w:rsid w:val="009B22F3"/>
    <w:rsid w:val="009B4CF5"/>
    <w:rsid w:val="009B4F5A"/>
    <w:rsid w:val="009B6C6D"/>
    <w:rsid w:val="009C16A6"/>
    <w:rsid w:val="009C16AF"/>
    <w:rsid w:val="009C33EC"/>
    <w:rsid w:val="009C3890"/>
    <w:rsid w:val="009C7231"/>
    <w:rsid w:val="009C74BB"/>
    <w:rsid w:val="009D0422"/>
    <w:rsid w:val="009D1D8F"/>
    <w:rsid w:val="009D3281"/>
    <w:rsid w:val="009D71D3"/>
    <w:rsid w:val="009E4424"/>
    <w:rsid w:val="009E4D2C"/>
    <w:rsid w:val="009E57E7"/>
    <w:rsid w:val="009E5C6B"/>
    <w:rsid w:val="009F0991"/>
    <w:rsid w:val="00A01C8E"/>
    <w:rsid w:val="00A01D07"/>
    <w:rsid w:val="00A05993"/>
    <w:rsid w:val="00A07187"/>
    <w:rsid w:val="00A07EF7"/>
    <w:rsid w:val="00A103F1"/>
    <w:rsid w:val="00A222D5"/>
    <w:rsid w:val="00A232E7"/>
    <w:rsid w:val="00A25E7A"/>
    <w:rsid w:val="00A2639F"/>
    <w:rsid w:val="00A3611C"/>
    <w:rsid w:val="00A40071"/>
    <w:rsid w:val="00A4564E"/>
    <w:rsid w:val="00A45DA7"/>
    <w:rsid w:val="00A460F4"/>
    <w:rsid w:val="00A53D6D"/>
    <w:rsid w:val="00A5418E"/>
    <w:rsid w:val="00A6432A"/>
    <w:rsid w:val="00A669F5"/>
    <w:rsid w:val="00A66C77"/>
    <w:rsid w:val="00A6783F"/>
    <w:rsid w:val="00A74922"/>
    <w:rsid w:val="00A75310"/>
    <w:rsid w:val="00A764FD"/>
    <w:rsid w:val="00A77F6B"/>
    <w:rsid w:val="00A835C3"/>
    <w:rsid w:val="00A83A3E"/>
    <w:rsid w:val="00A848C3"/>
    <w:rsid w:val="00A85C85"/>
    <w:rsid w:val="00A90952"/>
    <w:rsid w:val="00A9313E"/>
    <w:rsid w:val="00A945E0"/>
    <w:rsid w:val="00AA0B20"/>
    <w:rsid w:val="00AA5599"/>
    <w:rsid w:val="00AB0EE7"/>
    <w:rsid w:val="00AB2083"/>
    <w:rsid w:val="00AB6C70"/>
    <w:rsid w:val="00AC2E12"/>
    <w:rsid w:val="00AC6952"/>
    <w:rsid w:val="00AC6FAA"/>
    <w:rsid w:val="00AD1F15"/>
    <w:rsid w:val="00AD65B4"/>
    <w:rsid w:val="00AD6776"/>
    <w:rsid w:val="00AD7108"/>
    <w:rsid w:val="00AD7DA0"/>
    <w:rsid w:val="00AE05CD"/>
    <w:rsid w:val="00AE4F46"/>
    <w:rsid w:val="00AE55EC"/>
    <w:rsid w:val="00AE5F54"/>
    <w:rsid w:val="00AE6A61"/>
    <w:rsid w:val="00AF096C"/>
    <w:rsid w:val="00AF2341"/>
    <w:rsid w:val="00AF5406"/>
    <w:rsid w:val="00AF7433"/>
    <w:rsid w:val="00AF7EB3"/>
    <w:rsid w:val="00B003CA"/>
    <w:rsid w:val="00B010E0"/>
    <w:rsid w:val="00B01133"/>
    <w:rsid w:val="00B04464"/>
    <w:rsid w:val="00B04F17"/>
    <w:rsid w:val="00B06F14"/>
    <w:rsid w:val="00B15AED"/>
    <w:rsid w:val="00B1770F"/>
    <w:rsid w:val="00B17A96"/>
    <w:rsid w:val="00B224CE"/>
    <w:rsid w:val="00B25BC8"/>
    <w:rsid w:val="00B345FB"/>
    <w:rsid w:val="00B35921"/>
    <w:rsid w:val="00B44716"/>
    <w:rsid w:val="00B51842"/>
    <w:rsid w:val="00B523F7"/>
    <w:rsid w:val="00B524FB"/>
    <w:rsid w:val="00B5265D"/>
    <w:rsid w:val="00B56D91"/>
    <w:rsid w:val="00B57BC8"/>
    <w:rsid w:val="00B63557"/>
    <w:rsid w:val="00B66814"/>
    <w:rsid w:val="00B673FE"/>
    <w:rsid w:val="00B76746"/>
    <w:rsid w:val="00B779A9"/>
    <w:rsid w:val="00B8171C"/>
    <w:rsid w:val="00B841A5"/>
    <w:rsid w:val="00B90DEF"/>
    <w:rsid w:val="00B92720"/>
    <w:rsid w:val="00B92E57"/>
    <w:rsid w:val="00BA2608"/>
    <w:rsid w:val="00BA5942"/>
    <w:rsid w:val="00BA5E0B"/>
    <w:rsid w:val="00BA6F78"/>
    <w:rsid w:val="00BB4164"/>
    <w:rsid w:val="00BC1B0E"/>
    <w:rsid w:val="00BC3BF5"/>
    <w:rsid w:val="00BC412C"/>
    <w:rsid w:val="00BD2F50"/>
    <w:rsid w:val="00BE1F56"/>
    <w:rsid w:val="00BE5035"/>
    <w:rsid w:val="00BE5E58"/>
    <w:rsid w:val="00BE5ECF"/>
    <w:rsid w:val="00BE7C71"/>
    <w:rsid w:val="00BF6F3D"/>
    <w:rsid w:val="00C035CA"/>
    <w:rsid w:val="00C03BA3"/>
    <w:rsid w:val="00C03EB8"/>
    <w:rsid w:val="00C110E7"/>
    <w:rsid w:val="00C13455"/>
    <w:rsid w:val="00C15C12"/>
    <w:rsid w:val="00C20CDF"/>
    <w:rsid w:val="00C211DD"/>
    <w:rsid w:val="00C21E53"/>
    <w:rsid w:val="00C33618"/>
    <w:rsid w:val="00C34360"/>
    <w:rsid w:val="00C34EE0"/>
    <w:rsid w:val="00C45833"/>
    <w:rsid w:val="00C4606E"/>
    <w:rsid w:val="00C4661B"/>
    <w:rsid w:val="00C4676A"/>
    <w:rsid w:val="00C563B2"/>
    <w:rsid w:val="00C65817"/>
    <w:rsid w:val="00C754F9"/>
    <w:rsid w:val="00C818A2"/>
    <w:rsid w:val="00C82E84"/>
    <w:rsid w:val="00C8723F"/>
    <w:rsid w:val="00C91B74"/>
    <w:rsid w:val="00C92F72"/>
    <w:rsid w:val="00C95C2F"/>
    <w:rsid w:val="00C96422"/>
    <w:rsid w:val="00C97F7B"/>
    <w:rsid w:val="00CA269A"/>
    <w:rsid w:val="00CA76E8"/>
    <w:rsid w:val="00CB15BB"/>
    <w:rsid w:val="00CB4FC8"/>
    <w:rsid w:val="00CC270A"/>
    <w:rsid w:val="00CC689A"/>
    <w:rsid w:val="00CC7D9F"/>
    <w:rsid w:val="00CD1ABA"/>
    <w:rsid w:val="00CD226C"/>
    <w:rsid w:val="00CF068B"/>
    <w:rsid w:val="00CF07B1"/>
    <w:rsid w:val="00CF3091"/>
    <w:rsid w:val="00D02020"/>
    <w:rsid w:val="00D063E2"/>
    <w:rsid w:val="00D071AF"/>
    <w:rsid w:val="00D128EA"/>
    <w:rsid w:val="00D312B4"/>
    <w:rsid w:val="00D3350D"/>
    <w:rsid w:val="00D3416B"/>
    <w:rsid w:val="00D34192"/>
    <w:rsid w:val="00D379F8"/>
    <w:rsid w:val="00D406C2"/>
    <w:rsid w:val="00D40C65"/>
    <w:rsid w:val="00D41400"/>
    <w:rsid w:val="00D52655"/>
    <w:rsid w:val="00D56A36"/>
    <w:rsid w:val="00D56AC6"/>
    <w:rsid w:val="00D7116C"/>
    <w:rsid w:val="00D74ACD"/>
    <w:rsid w:val="00D7724E"/>
    <w:rsid w:val="00D84B9C"/>
    <w:rsid w:val="00D9104E"/>
    <w:rsid w:val="00D92434"/>
    <w:rsid w:val="00D94890"/>
    <w:rsid w:val="00D95CF9"/>
    <w:rsid w:val="00DA1C97"/>
    <w:rsid w:val="00DA26CE"/>
    <w:rsid w:val="00DA5B24"/>
    <w:rsid w:val="00DA69C8"/>
    <w:rsid w:val="00DB2164"/>
    <w:rsid w:val="00DB27B7"/>
    <w:rsid w:val="00DC2CFA"/>
    <w:rsid w:val="00DC7F20"/>
    <w:rsid w:val="00DD0E6F"/>
    <w:rsid w:val="00DD129C"/>
    <w:rsid w:val="00DD1DC4"/>
    <w:rsid w:val="00DD5231"/>
    <w:rsid w:val="00DE5742"/>
    <w:rsid w:val="00DF32A5"/>
    <w:rsid w:val="00DF5726"/>
    <w:rsid w:val="00DF639D"/>
    <w:rsid w:val="00E002CB"/>
    <w:rsid w:val="00E06972"/>
    <w:rsid w:val="00E1298A"/>
    <w:rsid w:val="00E178A7"/>
    <w:rsid w:val="00E202CC"/>
    <w:rsid w:val="00E211BD"/>
    <w:rsid w:val="00E25237"/>
    <w:rsid w:val="00E26407"/>
    <w:rsid w:val="00E27B40"/>
    <w:rsid w:val="00E32B7D"/>
    <w:rsid w:val="00E3693D"/>
    <w:rsid w:val="00E40CEE"/>
    <w:rsid w:val="00E46415"/>
    <w:rsid w:val="00E50667"/>
    <w:rsid w:val="00E50D47"/>
    <w:rsid w:val="00E5111F"/>
    <w:rsid w:val="00E5233F"/>
    <w:rsid w:val="00E53415"/>
    <w:rsid w:val="00E549B3"/>
    <w:rsid w:val="00E6265F"/>
    <w:rsid w:val="00E63D9D"/>
    <w:rsid w:val="00E7099E"/>
    <w:rsid w:val="00E72BEC"/>
    <w:rsid w:val="00E73AF8"/>
    <w:rsid w:val="00E75C34"/>
    <w:rsid w:val="00E765DE"/>
    <w:rsid w:val="00E7697D"/>
    <w:rsid w:val="00E815E8"/>
    <w:rsid w:val="00E820DE"/>
    <w:rsid w:val="00E84016"/>
    <w:rsid w:val="00E93565"/>
    <w:rsid w:val="00EA01EC"/>
    <w:rsid w:val="00EA0E9B"/>
    <w:rsid w:val="00EA1CCF"/>
    <w:rsid w:val="00EA2599"/>
    <w:rsid w:val="00EA6A88"/>
    <w:rsid w:val="00EA6F4D"/>
    <w:rsid w:val="00EA7942"/>
    <w:rsid w:val="00EC0E82"/>
    <w:rsid w:val="00EC3537"/>
    <w:rsid w:val="00EC4016"/>
    <w:rsid w:val="00EC4C17"/>
    <w:rsid w:val="00EC5593"/>
    <w:rsid w:val="00EC7138"/>
    <w:rsid w:val="00ED05EA"/>
    <w:rsid w:val="00ED0A80"/>
    <w:rsid w:val="00ED4339"/>
    <w:rsid w:val="00ED7143"/>
    <w:rsid w:val="00EE1137"/>
    <w:rsid w:val="00EF00FA"/>
    <w:rsid w:val="00EF39C9"/>
    <w:rsid w:val="00EF5C08"/>
    <w:rsid w:val="00EF781A"/>
    <w:rsid w:val="00EF799D"/>
    <w:rsid w:val="00F2087E"/>
    <w:rsid w:val="00F27C62"/>
    <w:rsid w:val="00F31E36"/>
    <w:rsid w:val="00F340E4"/>
    <w:rsid w:val="00F35FD2"/>
    <w:rsid w:val="00F37DB9"/>
    <w:rsid w:val="00F4249C"/>
    <w:rsid w:val="00F43481"/>
    <w:rsid w:val="00F44050"/>
    <w:rsid w:val="00F52B88"/>
    <w:rsid w:val="00F573E6"/>
    <w:rsid w:val="00F60885"/>
    <w:rsid w:val="00F615F0"/>
    <w:rsid w:val="00F619EA"/>
    <w:rsid w:val="00F631A1"/>
    <w:rsid w:val="00F63AE2"/>
    <w:rsid w:val="00F711D8"/>
    <w:rsid w:val="00F71967"/>
    <w:rsid w:val="00F71C2D"/>
    <w:rsid w:val="00F72DEA"/>
    <w:rsid w:val="00F74C04"/>
    <w:rsid w:val="00F8456D"/>
    <w:rsid w:val="00F9455E"/>
    <w:rsid w:val="00FA20A3"/>
    <w:rsid w:val="00FA46C0"/>
    <w:rsid w:val="00FA7FDB"/>
    <w:rsid w:val="00FB3B92"/>
    <w:rsid w:val="00FB528F"/>
    <w:rsid w:val="00FC5B62"/>
    <w:rsid w:val="00FC7D98"/>
    <w:rsid w:val="00FD6193"/>
    <w:rsid w:val="00FE1AE8"/>
    <w:rsid w:val="00FE3B28"/>
    <w:rsid w:val="00FE6A5A"/>
    <w:rsid w:val="00FF2761"/>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1A5"/>
    <w:pPr>
      <w:ind w:left="720"/>
      <w:contextualSpacing/>
    </w:pPr>
  </w:style>
  <w:style w:type="paragraph" w:styleId="FootnoteText">
    <w:name w:val="footnote text"/>
    <w:basedOn w:val="Normal"/>
    <w:link w:val="FootnoteTextChar"/>
    <w:unhideWhenUsed/>
    <w:rsid w:val="00834462"/>
    <w:pPr>
      <w:spacing w:after="0" w:line="240" w:lineRule="auto"/>
    </w:pPr>
    <w:rPr>
      <w:sz w:val="20"/>
      <w:szCs w:val="20"/>
    </w:rPr>
  </w:style>
  <w:style w:type="character" w:customStyle="1" w:styleId="FootnoteTextChar">
    <w:name w:val="Footnote Text Char"/>
    <w:basedOn w:val="DefaultParagraphFont"/>
    <w:link w:val="FootnoteText"/>
    <w:uiPriority w:val="99"/>
    <w:rsid w:val="00834462"/>
    <w:rPr>
      <w:sz w:val="20"/>
      <w:szCs w:val="20"/>
    </w:rPr>
  </w:style>
  <w:style w:type="character" w:styleId="FootnoteReference">
    <w:name w:val="footnote reference"/>
    <w:basedOn w:val="DefaultParagraphFont"/>
    <w:semiHidden/>
    <w:unhideWhenUsed/>
    <w:rsid w:val="00834462"/>
    <w:rPr>
      <w:vertAlign w:val="superscript"/>
    </w:rPr>
  </w:style>
  <w:style w:type="character" w:styleId="Hyperlink">
    <w:name w:val="Hyperlink"/>
    <w:basedOn w:val="DefaultParagraphFont"/>
    <w:uiPriority w:val="99"/>
    <w:unhideWhenUsed/>
    <w:rsid w:val="00203856"/>
    <w:rPr>
      <w:color w:val="0000FF" w:themeColor="hyperlink"/>
      <w:u w:val="single"/>
    </w:rPr>
  </w:style>
  <w:style w:type="paragraph" w:styleId="HTMLPreformatted">
    <w:name w:val="HTML Preformatted"/>
    <w:basedOn w:val="Normal"/>
    <w:link w:val="HTMLPreformattedChar"/>
    <w:uiPriority w:val="99"/>
    <w:unhideWhenUsed/>
    <w:rsid w:val="007A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500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E06972"/>
    <w:rPr>
      <w:color w:val="808080"/>
      <w:shd w:val="clear" w:color="auto" w:fill="E6E6E6"/>
    </w:rPr>
  </w:style>
  <w:style w:type="paragraph" w:styleId="Header">
    <w:name w:val="header"/>
    <w:basedOn w:val="Normal"/>
    <w:link w:val="HeaderChar"/>
    <w:uiPriority w:val="99"/>
    <w:unhideWhenUsed/>
    <w:rsid w:val="00C03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5CA"/>
  </w:style>
  <w:style w:type="paragraph" w:styleId="Footer">
    <w:name w:val="footer"/>
    <w:basedOn w:val="Normal"/>
    <w:link w:val="FooterChar"/>
    <w:uiPriority w:val="99"/>
    <w:unhideWhenUsed/>
    <w:rsid w:val="00C0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5CA"/>
  </w:style>
  <w:style w:type="paragraph" w:customStyle="1" w:styleId="Default">
    <w:name w:val="Default"/>
    <w:rsid w:val="00C035CA"/>
    <w:pPr>
      <w:autoSpaceDE w:val="0"/>
      <w:autoSpaceDN w:val="0"/>
      <w:adjustRightInd w:val="0"/>
      <w:spacing w:after="0" w:line="240" w:lineRule="auto"/>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1A5"/>
    <w:pPr>
      <w:ind w:left="720"/>
      <w:contextualSpacing/>
    </w:pPr>
  </w:style>
  <w:style w:type="paragraph" w:styleId="FootnoteText">
    <w:name w:val="footnote text"/>
    <w:basedOn w:val="Normal"/>
    <w:link w:val="FootnoteTextChar"/>
    <w:unhideWhenUsed/>
    <w:rsid w:val="00834462"/>
    <w:pPr>
      <w:spacing w:after="0" w:line="240" w:lineRule="auto"/>
    </w:pPr>
    <w:rPr>
      <w:sz w:val="20"/>
      <w:szCs w:val="20"/>
    </w:rPr>
  </w:style>
  <w:style w:type="character" w:customStyle="1" w:styleId="FootnoteTextChar">
    <w:name w:val="Footnote Text Char"/>
    <w:basedOn w:val="DefaultParagraphFont"/>
    <w:link w:val="FootnoteText"/>
    <w:uiPriority w:val="99"/>
    <w:rsid w:val="00834462"/>
    <w:rPr>
      <w:sz w:val="20"/>
      <w:szCs w:val="20"/>
    </w:rPr>
  </w:style>
  <w:style w:type="character" w:styleId="FootnoteReference">
    <w:name w:val="footnote reference"/>
    <w:basedOn w:val="DefaultParagraphFont"/>
    <w:semiHidden/>
    <w:unhideWhenUsed/>
    <w:rsid w:val="00834462"/>
    <w:rPr>
      <w:vertAlign w:val="superscript"/>
    </w:rPr>
  </w:style>
  <w:style w:type="character" w:styleId="Hyperlink">
    <w:name w:val="Hyperlink"/>
    <w:basedOn w:val="DefaultParagraphFont"/>
    <w:uiPriority w:val="99"/>
    <w:unhideWhenUsed/>
    <w:rsid w:val="00203856"/>
    <w:rPr>
      <w:color w:val="0000FF" w:themeColor="hyperlink"/>
      <w:u w:val="single"/>
    </w:rPr>
  </w:style>
  <w:style w:type="paragraph" w:styleId="HTMLPreformatted">
    <w:name w:val="HTML Preformatted"/>
    <w:basedOn w:val="Normal"/>
    <w:link w:val="HTMLPreformattedChar"/>
    <w:uiPriority w:val="99"/>
    <w:unhideWhenUsed/>
    <w:rsid w:val="007A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500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E06972"/>
    <w:rPr>
      <w:color w:val="808080"/>
      <w:shd w:val="clear" w:color="auto" w:fill="E6E6E6"/>
    </w:rPr>
  </w:style>
  <w:style w:type="paragraph" w:styleId="Header">
    <w:name w:val="header"/>
    <w:basedOn w:val="Normal"/>
    <w:link w:val="HeaderChar"/>
    <w:uiPriority w:val="99"/>
    <w:unhideWhenUsed/>
    <w:rsid w:val="00C03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5CA"/>
  </w:style>
  <w:style w:type="paragraph" w:styleId="Footer">
    <w:name w:val="footer"/>
    <w:basedOn w:val="Normal"/>
    <w:link w:val="FooterChar"/>
    <w:uiPriority w:val="99"/>
    <w:unhideWhenUsed/>
    <w:rsid w:val="00C0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5CA"/>
  </w:style>
  <w:style w:type="paragraph" w:customStyle="1" w:styleId="Default">
    <w:name w:val="Default"/>
    <w:rsid w:val="00C035CA"/>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8070">
      <w:bodyDiv w:val="1"/>
      <w:marLeft w:val="0"/>
      <w:marRight w:val="0"/>
      <w:marTop w:val="0"/>
      <w:marBottom w:val="0"/>
      <w:divBdr>
        <w:top w:val="none" w:sz="0" w:space="0" w:color="auto"/>
        <w:left w:val="none" w:sz="0" w:space="0" w:color="auto"/>
        <w:bottom w:val="none" w:sz="0" w:space="0" w:color="auto"/>
        <w:right w:val="none" w:sz="0" w:space="0" w:color="auto"/>
      </w:divBdr>
    </w:div>
    <w:div w:id="13168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ianterbit.com/m/megapol/read/2015/08/04/37120/29/18/sederet-kasus-pemerkosaan-terhadap-ana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aerah.sindonews.com/read/1036380/174/ayah-anak-3-perkosa-gadis-keterbelakangan-mental-144039412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erah.sindonews.com/read/1038479/174/gadis-sedang-haid-diperkosa-2-pemuda-pasar-rumbai-1440855963" TargetMode="External"/><Relationship Id="rId5" Type="http://schemas.openxmlformats.org/officeDocument/2006/relationships/settings" Target="settings.xml"/><Relationship Id="rId15" Type="http://schemas.openxmlformats.org/officeDocument/2006/relationships/hyperlink" Target="https://id.m.wikipedia.org/wiki/kejahatan_seksual_terhadap_anak_di_Indonesia.Diakses" TargetMode="External"/><Relationship Id="rId10" Type="http://schemas.openxmlformats.org/officeDocument/2006/relationships/hyperlink" Target="http://www.wikipedia.com/pemerkosaa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fw160586@gmail.com" TargetMode="External"/><Relationship Id="rId14" Type="http://schemas.openxmlformats.org/officeDocument/2006/relationships/hyperlink" Target="http://www.goriau.com/berita/hukrim/bejat-apak-rutiang-ini-dipergoki-warga-saat-sedang-asyik-tiduri-anaknya-yang-masih-berusia-8-tahun.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kipedia.com/pemerkosaan/" TargetMode="External"/><Relationship Id="rId3" Type="http://schemas.openxmlformats.org/officeDocument/2006/relationships/hyperlink" Target="http://daerah.sindonews.com/read/1038479/174/gadis-sedang-haid-diperkosa-2-pemuda-pasar-rumbai-1440855963" TargetMode="External"/><Relationship Id="rId7" Type="http://schemas.openxmlformats.org/officeDocument/2006/relationships/hyperlink" Target="http://rumahpengetahuan.web.id/suntik-kebirimematikan-dorongan-seksual/.terakhir" TargetMode="External"/><Relationship Id="rId2" Type="http://schemas.openxmlformats.org/officeDocument/2006/relationships/hyperlink" Target="http://www.majalah-gempur.com/2014/02/jumlah-kekerasan-seksual-pada-anak.html?m=1" TargetMode="External"/><Relationship Id="rId1" Type="http://schemas.openxmlformats.org/officeDocument/2006/relationships/hyperlink" Target="https://id.m.wikipedia.org/wiki/kejahatan_sekseual_terhadap_anak_di_Indonesia" TargetMode="External"/><Relationship Id="rId6" Type="http://schemas.openxmlformats.org/officeDocument/2006/relationships/hyperlink" Target="http://www.goriau.com/berita/hukrim/bejat-apak-rutiang-ini-dipergoki-warga-saat-sedang-asyik-tiduri-anaknya-yang-masih-berusia-8-tahun.html" TargetMode="External"/><Relationship Id="rId5" Type="http://schemas.openxmlformats.org/officeDocument/2006/relationships/hyperlink" Target="http://www.harianterbit.com/m/megapol/read/2015/08/04/37120/29/18/sederet-kasus-pemerkosaan-terhadap-anak" TargetMode="External"/><Relationship Id="rId10" Type="http://schemas.openxmlformats.org/officeDocument/2006/relationships/hyperlink" Target="http://www.beritasatu.com/hukum/365041-pshk-perppu-kebiri-melanggar-hak-asasi-manusia.html" TargetMode="External"/><Relationship Id="rId4" Type="http://schemas.openxmlformats.org/officeDocument/2006/relationships/hyperlink" Target="http://daerah.sindonews.com/read/1036380/174/ayah-anak-3-perkosa-gadis-keterbelakangan-mental-1440394121" TargetMode="External"/><Relationship Id="rId9" Type="http://schemas.openxmlformats.org/officeDocument/2006/relationships/hyperlink" Target="Http://BusinessLaw.Binus.Ac.Id/2015/10/27/Kebiri-Versus-Restitusikompen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F862-2930-4DB5-AF85-7D9216B8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5176</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2021-09-10T09:16:00Z</dcterms:created>
  <dcterms:modified xsi:type="dcterms:W3CDTF">2021-09-10T09:16:00Z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7e28bd4e-7581-38c1-8eee-1cb8ec00b32b</vt:lpwstr>
  </property>
  <property fmtid="{D5CDD505-2E9C-101B-9397-08002B2CF9AE}" pid="24" name="Mendeley Citation Style_1">
    <vt:lpwstr>http://www.zotero.org/styles/turabian-fullnote-bibliography</vt:lpwstr>
  </property>
</Properties>
</file>